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B020" w14:textId="77777777" w:rsidR="00441A68" w:rsidRPr="00B05A0E" w:rsidRDefault="00814ABF" w:rsidP="00D565DF">
      <w:pPr>
        <w:pStyle w:val="TitrePagetitregras"/>
      </w:pPr>
      <w:r w:rsidRPr="00B05A0E">
        <w:t xml:space="preserve">NOM DE </w:t>
      </w:r>
      <w:r w:rsidR="00441A68" w:rsidRPr="00D565DF">
        <w:t>L’APPELATION</w:t>
      </w:r>
    </w:p>
    <w:p w14:paraId="23B184C2" w14:textId="5A978182" w:rsidR="00814ABF" w:rsidRPr="001D0EFA" w:rsidRDefault="00E0659E" w:rsidP="00B05A0E">
      <w:pPr>
        <w:pStyle w:val="TitrePagetitre"/>
        <w:rPr>
          <w:b/>
          <w:smallCaps/>
          <w:sz w:val="32"/>
          <w:szCs w:val="32"/>
        </w:rPr>
      </w:pPr>
      <w:r w:rsidRPr="001D0EFA">
        <w:rPr>
          <w:b/>
          <w:smallCaps/>
          <w:sz w:val="32"/>
          <w:szCs w:val="32"/>
        </w:rPr>
        <w:t>Cahier des charges</w:t>
      </w:r>
      <w:r w:rsidR="00B05A0E" w:rsidRPr="001D0EFA">
        <w:rPr>
          <w:b/>
          <w:smallCaps/>
          <w:sz w:val="32"/>
          <w:szCs w:val="32"/>
        </w:rPr>
        <w:br/>
      </w:r>
      <w:r w:rsidR="00814ABF" w:rsidRPr="001D0EFA">
        <w:rPr>
          <w:b/>
          <w:smallCaps/>
          <w:sz w:val="32"/>
          <w:szCs w:val="32"/>
        </w:rPr>
        <w:t xml:space="preserve">pour une appellation </w:t>
      </w:r>
      <w:r w:rsidR="00B02E2E">
        <w:rPr>
          <w:b/>
          <w:smallCaps/>
          <w:sz w:val="32"/>
          <w:szCs w:val="32"/>
        </w:rPr>
        <w:t>de spéc</w:t>
      </w:r>
      <w:r w:rsidR="00305F2F">
        <w:rPr>
          <w:b/>
          <w:smallCaps/>
          <w:sz w:val="32"/>
          <w:szCs w:val="32"/>
        </w:rPr>
        <w:t>ificit</w:t>
      </w:r>
      <w:r w:rsidR="00B02E2E">
        <w:rPr>
          <w:b/>
          <w:smallCaps/>
          <w:sz w:val="32"/>
          <w:szCs w:val="32"/>
        </w:rPr>
        <w:t>é AS</w:t>
      </w:r>
    </w:p>
    <w:p w14:paraId="6C3EC4BD" w14:textId="77777777" w:rsidR="00E0659E" w:rsidRPr="008D52F7" w:rsidRDefault="00814ABF" w:rsidP="00B05A0E">
      <w:pPr>
        <w:pStyle w:val="TitrePagetitre"/>
      </w:pPr>
      <w:r w:rsidRPr="008D52F7">
        <w:t xml:space="preserve">présenté </w:t>
      </w:r>
      <w:r w:rsidR="00441A68" w:rsidRPr="008D52F7">
        <w:t>au</w:t>
      </w:r>
      <w:r w:rsidRPr="008D52F7">
        <w:t xml:space="preserve"> </w:t>
      </w:r>
      <w:r w:rsidRPr="008D52F7">
        <w:br/>
      </w:r>
      <w:r w:rsidRPr="008D52F7">
        <w:br/>
      </w:r>
      <w:r w:rsidR="00441A68" w:rsidRPr="008D52F7">
        <w:t>CARTV</w:t>
      </w:r>
    </w:p>
    <w:p w14:paraId="3F0E84B1" w14:textId="77777777" w:rsidR="008C1D66" w:rsidRPr="008D52F7" w:rsidRDefault="00814ABF" w:rsidP="00B05A0E">
      <w:pPr>
        <w:pStyle w:val="TitrePagetitre"/>
      </w:pPr>
      <w:r w:rsidRPr="008D52F7">
        <w:t>par</w:t>
      </w:r>
      <w:r w:rsidRPr="008D52F7">
        <w:br/>
      </w:r>
      <w:r w:rsidRPr="008D52F7">
        <w:br/>
        <w:t>Nom</w:t>
      </w:r>
    </w:p>
    <w:p w14:paraId="782AA2CB" w14:textId="77777777" w:rsidR="007C0FFE" w:rsidRPr="008D52F7" w:rsidRDefault="007C0FFE" w:rsidP="007C0FFE">
      <w:pPr>
        <w:pStyle w:val="TitrePagetitre"/>
        <w:spacing w:after="200" w:line="480" w:lineRule="auto"/>
      </w:pPr>
      <w:r>
        <w:t>Numéro de version</w:t>
      </w:r>
      <w:r>
        <w:br/>
      </w:r>
      <w:r w:rsidRPr="00965623">
        <w:t>Dernière version des exigences</w:t>
      </w:r>
      <w:r>
        <w:rPr>
          <w:b/>
          <w:bCs/>
        </w:rPr>
        <w:br/>
      </w:r>
      <w:r w:rsidRPr="00965623">
        <w:t>Dernière mise à jour rédactionnelle</w:t>
      </w:r>
    </w:p>
    <w:p w14:paraId="2B0541DC" w14:textId="3C893E5F" w:rsidR="00E0659E" w:rsidRPr="00E0659E" w:rsidRDefault="00E0659E" w:rsidP="00B05A0E">
      <w:pPr>
        <w:pStyle w:val="TitrePagetitre"/>
        <w:rPr>
          <w:rFonts w:ascii="Times New Roman" w:hAnsi="Times New Roman"/>
        </w:rPr>
        <w:sectPr w:rsidR="00E0659E" w:rsidRPr="00E0659E" w:rsidSect="0068620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pgBorders>
            <w:top w:val="single" w:sz="4" w:space="4" w:color="auto"/>
            <w:left w:val="single" w:sz="4" w:space="4" w:color="auto"/>
            <w:bottom w:val="single" w:sz="4" w:space="4" w:color="auto"/>
            <w:right w:val="single" w:sz="4" w:space="4" w:color="auto"/>
          </w:pgBorders>
          <w:cols w:space="708"/>
          <w:vAlign w:val="both"/>
          <w:titlePg/>
          <w:docGrid w:linePitch="360"/>
        </w:sectPr>
      </w:pPr>
    </w:p>
    <w:p w14:paraId="3E023144" w14:textId="06B2EFCE" w:rsidR="008C1D66" w:rsidRPr="008C1D66" w:rsidRDefault="00C83AE4" w:rsidP="005351CE">
      <w:pPr>
        <w:pStyle w:val="Titreniveau2NOTOC"/>
      </w:pPr>
      <w:r>
        <w:lastRenderedPageBreak/>
        <mc:AlternateContent>
          <mc:Choice Requires="wps">
            <w:drawing>
              <wp:anchor distT="0" distB="0" distL="114300" distR="114300" simplePos="0" relativeHeight="251659264" behindDoc="0" locked="0" layoutInCell="1" allowOverlap="1" wp14:anchorId="2422ED99" wp14:editId="7D82CBB5">
                <wp:simplePos x="0" y="0"/>
                <wp:positionH relativeFrom="column">
                  <wp:posOffset>4641850</wp:posOffset>
                </wp:positionH>
                <wp:positionV relativeFrom="paragraph">
                  <wp:posOffset>-451485</wp:posOffset>
                </wp:positionV>
                <wp:extent cx="1667510" cy="1660550"/>
                <wp:effectExtent l="0" t="0" r="27940" b="15875"/>
                <wp:wrapNone/>
                <wp:docPr id="2" name="Zone de texte 2"/>
                <wp:cNvGraphicFramePr/>
                <a:graphic xmlns:a="http://schemas.openxmlformats.org/drawingml/2006/main">
                  <a:graphicData uri="http://schemas.microsoft.com/office/word/2010/wordprocessingShape">
                    <wps:wsp>
                      <wps:cNvSpPr txBox="1"/>
                      <wps:spPr>
                        <a:xfrm>
                          <a:off x="0" y="0"/>
                          <a:ext cx="1667510" cy="1660550"/>
                        </a:xfrm>
                        <a:prstGeom prst="rect">
                          <a:avLst/>
                        </a:prstGeom>
                        <a:solidFill>
                          <a:schemeClr val="lt1"/>
                        </a:solidFill>
                        <a:ln w="6350">
                          <a:solidFill>
                            <a:prstClr val="black"/>
                          </a:solidFill>
                        </a:ln>
                      </wps:spPr>
                      <wps:txbx>
                        <w:txbxContent>
                          <w:p w14:paraId="693A3A3F" w14:textId="77777777" w:rsidR="00C83AE4" w:rsidRDefault="00C83AE4" w:rsidP="00C83AE4">
                            <w:pPr>
                              <w:pStyle w:val="Consignes"/>
                              <w:pBdr>
                                <w:top w:val="none" w:sz="0" w:space="0" w:color="auto"/>
                                <w:left w:val="none" w:sz="0" w:space="0" w:color="auto"/>
                                <w:bottom w:val="none" w:sz="0" w:space="0" w:color="auto"/>
                                <w:right w:val="none" w:sz="0" w:space="0" w:color="auto"/>
                              </w:pBdr>
                            </w:pPr>
                            <w:r>
                              <w:t>P</w:t>
                            </w:r>
                            <w:r w:rsidRPr="008D52F7">
                              <w:t xml:space="preserve">our </w:t>
                            </w:r>
                            <w:r w:rsidRPr="00B05A0E">
                              <w:t>mettre</w:t>
                            </w:r>
                            <w:r w:rsidRPr="008D52F7">
                              <w:t xml:space="preserve"> à jour la TDM</w:t>
                            </w:r>
                            <w:r>
                              <w:t> : Cliquer sur une ligne de la TDM et presser F9 – Choisir « Mettre à jour toute la table des matières ». – Enlever cette boîte.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ED99" id="_x0000_t202" coordsize="21600,21600" o:spt="202" path="m,l,21600r21600,l21600,xe">
                <v:stroke joinstyle="miter"/>
                <v:path gradientshapeok="t" o:connecttype="rect"/>
              </v:shapetype>
              <v:shape id="Zone de texte 2" o:spid="_x0000_s1026" type="#_x0000_t202" style="position:absolute;margin-left:365.5pt;margin-top:-35.55pt;width:131.3pt;height:1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" fillcolor="white [3201]" strokeweight=".5pt">
                <v:textbox>
                  <w:txbxContent>
                    <w:p w14:paraId="693A3A3F" w14:textId="77777777" w:rsidR="00C83AE4" w:rsidRDefault="00C83AE4" w:rsidP="00C83AE4">
                      <w:pPr>
                        <w:pStyle w:val="Consignes"/>
                        <w:pBdr>
                          <w:top w:val="none" w:sz="0" w:space="0" w:color="auto"/>
                          <w:left w:val="none" w:sz="0" w:space="0" w:color="auto"/>
                          <w:bottom w:val="none" w:sz="0" w:space="0" w:color="auto"/>
                          <w:right w:val="none" w:sz="0" w:space="0" w:color="auto"/>
                        </w:pBdr>
                      </w:pPr>
                      <w:r>
                        <w:t>P</w:t>
                      </w:r>
                      <w:r w:rsidRPr="008D52F7">
                        <w:t xml:space="preserve">our </w:t>
                      </w:r>
                      <w:r w:rsidRPr="00B05A0E">
                        <w:t>mettre</w:t>
                      </w:r>
                      <w:r w:rsidRPr="008D52F7">
                        <w:t xml:space="preserve"> à jour la TDM</w:t>
                      </w:r>
                      <w:r>
                        <w:t> : Cliquer sur une ligne de la TDM et presser F9 – Choisir « Mettre à jour toute la table des matières ». – Enlever cette boîte.</w:t>
                      </w:r>
                    </w:p>
                  </w:txbxContent>
                </v:textbox>
              </v:shape>
            </w:pict>
          </mc:Fallback>
        </mc:AlternateContent>
      </w:r>
      <w:r w:rsidR="00450741" w:rsidRPr="008C1D66">
        <w:t xml:space="preserve">Table des </w:t>
      </w:r>
      <w:r w:rsidR="00450741" w:rsidRPr="008D52F7">
        <w:t>matières</w:t>
      </w:r>
    </w:p>
    <w:p w14:paraId="7528C8DA" w14:textId="2CA373E1" w:rsidR="008C1D66" w:rsidRDefault="008D52F7" w:rsidP="008D52F7">
      <w:pPr>
        <w:tabs>
          <w:tab w:val="right" w:pos="9360"/>
        </w:tabs>
      </w:pPr>
      <w:r>
        <w:tab/>
      </w:r>
      <w:r w:rsidR="008C1D66">
        <w:t>Pages</w:t>
      </w:r>
    </w:p>
    <w:p w14:paraId="07903C4D" w14:textId="079E7789" w:rsidR="005351CE" w:rsidRDefault="00450741">
      <w:pPr>
        <w:pStyle w:val="TM1"/>
        <w:rPr>
          <w:rFonts w:asciiTheme="minorHAnsi" w:eastAsiaTheme="minorEastAsia" w:hAnsiTheme="minorHAnsi" w:cstheme="minorBidi"/>
          <w:b w:val="0"/>
          <w:caps w:val="0"/>
          <w:szCs w:val="22"/>
          <w:lang w:eastAsia="fr-CA"/>
        </w:rPr>
      </w:pPr>
      <w:r>
        <w:fldChar w:fldCharType="begin"/>
      </w:r>
      <w:r>
        <w:instrText xml:space="preserve"> TOC \t "Premier titre;1;Titre niveau 1;1;Titre niveau 2;2;Titre niveau 3;3;Titre sans niveau;1" </w:instrText>
      </w:r>
      <w:r>
        <w:fldChar w:fldCharType="separate"/>
      </w:r>
      <w:r w:rsidR="005351CE">
        <w:t>1.</w:t>
      </w:r>
      <w:r w:rsidR="005351CE">
        <w:rPr>
          <w:rFonts w:asciiTheme="minorHAnsi" w:eastAsiaTheme="minorEastAsia" w:hAnsiTheme="minorHAnsi" w:cstheme="minorBidi"/>
          <w:b w:val="0"/>
          <w:caps w:val="0"/>
          <w:szCs w:val="22"/>
          <w:lang w:eastAsia="fr-CA"/>
        </w:rPr>
        <w:tab/>
      </w:r>
      <w:r w:rsidR="005351CE">
        <w:t>Appellation réservée dont on demande la reconnaissance</w:t>
      </w:r>
      <w:r w:rsidR="005351CE">
        <w:tab/>
      </w:r>
      <w:r w:rsidR="005351CE">
        <w:fldChar w:fldCharType="begin"/>
      </w:r>
      <w:r w:rsidR="005351CE">
        <w:instrText xml:space="preserve"> PAGEREF _Toc68851913 \h </w:instrText>
      </w:r>
      <w:r w:rsidR="005351CE">
        <w:fldChar w:fldCharType="separate"/>
      </w:r>
      <w:r w:rsidR="005351CE">
        <w:t>1</w:t>
      </w:r>
      <w:r w:rsidR="005351CE">
        <w:fldChar w:fldCharType="end"/>
      </w:r>
    </w:p>
    <w:p w14:paraId="43660434" w14:textId="00F064F9" w:rsidR="005351CE" w:rsidRDefault="005351CE">
      <w:pPr>
        <w:pStyle w:val="TM2"/>
        <w:rPr>
          <w:rFonts w:asciiTheme="minorHAnsi" w:eastAsiaTheme="minorEastAsia" w:hAnsiTheme="minorHAnsi" w:cstheme="minorBidi"/>
          <w:szCs w:val="22"/>
          <w:lang w:eastAsia="fr-CA"/>
        </w:rPr>
      </w:pPr>
      <w:r>
        <w:t>1.1.</w:t>
      </w:r>
      <w:r>
        <w:rPr>
          <w:rFonts w:asciiTheme="minorHAnsi" w:eastAsiaTheme="minorEastAsia" w:hAnsiTheme="minorHAnsi" w:cstheme="minorBidi"/>
          <w:szCs w:val="22"/>
          <w:lang w:eastAsia="fr-CA"/>
        </w:rPr>
        <w:tab/>
      </w:r>
      <w:r>
        <w:t>Description du produit</w:t>
      </w:r>
      <w:r>
        <w:tab/>
      </w:r>
      <w:r>
        <w:fldChar w:fldCharType="begin"/>
      </w:r>
      <w:r>
        <w:instrText xml:space="preserve"> PAGEREF _Toc68851914 \h </w:instrText>
      </w:r>
      <w:r>
        <w:fldChar w:fldCharType="separate"/>
      </w:r>
      <w:r>
        <w:t>1</w:t>
      </w:r>
      <w:r>
        <w:fldChar w:fldCharType="end"/>
      </w:r>
    </w:p>
    <w:p w14:paraId="3BBC1B81" w14:textId="7BB9A51C" w:rsidR="005351CE" w:rsidRDefault="005351CE">
      <w:pPr>
        <w:pStyle w:val="TM2"/>
        <w:rPr>
          <w:rFonts w:asciiTheme="minorHAnsi" w:eastAsiaTheme="minorEastAsia" w:hAnsiTheme="minorHAnsi" w:cstheme="minorBidi"/>
          <w:szCs w:val="22"/>
          <w:lang w:eastAsia="fr-CA"/>
        </w:rPr>
      </w:pPr>
      <w:r>
        <w:t>1.2.</w:t>
      </w:r>
      <w:r>
        <w:rPr>
          <w:rFonts w:asciiTheme="minorHAnsi" w:eastAsiaTheme="minorEastAsia" w:hAnsiTheme="minorHAnsi" w:cstheme="minorBidi"/>
          <w:szCs w:val="22"/>
          <w:lang w:eastAsia="fr-CA"/>
        </w:rPr>
        <w:tab/>
      </w:r>
      <w:r>
        <w:t>Portée de la certification</w:t>
      </w:r>
      <w:r>
        <w:tab/>
      </w:r>
      <w:r>
        <w:fldChar w:fldCharType="begin"/>
      </w:r>
      <w:r>
        <w:instrText xml:space="preserve"> PAGEREF _Toc68851915 \h </w:instrText>
      </w:r>
      <w:r>
        <w:fldChar w:fldCharType="separate"/>
      </w:r>
      <w:r>
        <w:t>1</w:t>
      </w:r>
      <w:r>
        <w:fldChar w:fldCharType="end"/>
      </w:r>
    </w:p>
    <w:p w14:paraId="3A77EAD2" w14:textId="6DF2FA42" w:rsidR="005351CE" w:rsidRDefault="005351CE">
      <w:pPr>
        <w:pStyle w:val="TM1"/>
        <w:rPr>
          <w:rFonts w:asciiTheme="minorHAnsi" w:eastAsiaTheme="minorEastAsia" w:hAnsiTheme="minorHAnsi" w:cstheme="minorBidi"/>
          <w:b w:val="0"/>
          <w:caps w:val="0"/>
          <w:szCs w:val="22"/>
          <w:lang w:eastAsia="fr-CA"/>
        </w:rPr>
      </w:pPr>
      <w:r>
        <w:t>2.</w:t>
      </w:r>
      <w:r>
        <w:rPr>
          <w:rFonts w:asciiTheme="minorHAnsi" w:eastAsiaTheme="minorEastAsia" w:hAnsiTheme="minorHAnsi" w:cstheme="minorBidi"/>
          <w:b w:val="0"/>
          <w:caps w:val="0"/>
          <w:szCs w:val="22"/>
          <w:lang w:eastAsia="fr-CA"/>
        </w:rPr>
        <w:tab/>
      </w:r>
      <w:r>
        <w:t>Description de la méthode d’obtention du produit</w:t>
      </w:r>
      <w:r>
        <w:tab/>
      </w:r>
      <w:r>
        <w:fldChar w:fldCharType="begin"/>
      </w:r>
      <w:r>
        <w:instrText xml:space="preserve"> PAGEREF _Toc68851916 \h </w:instrText>
      </w:r>
      <w:r>
        <w:fldChar w:fldCharType="separate"/>
      </w:r>
      <w:r>
        <w:t>2</w:t>
      </w:r>
      <w:r>
        <w:fldChar w:fldCharType="end"/>
      </w:r>
    </w:p>
    <w:p w14:paraId="257854A8" w14:textId="2730FAE3" w:rsidR="005351CE" w:rsidRDefault="005351CE">
      <w:pPr>
        <w:pStyle w:val="TM2"/>
        <w:rPr>
          <w:rFonts w:asciiTheme="minorHAnsi" w:eastAsiaTheme="minorEastAsia" w:hAnsiTheme="minorHAnsi" w:cstheme="minorBidi"/>
          <w:szCs w:val="22"/>
          <w:lang w:eastAsia="fr-CA"/>
        </w:rPr>
      </w:pPr>
      <w:r>
        <w:t>2.1.</w:t>
      </w:r>
      <w:r>
        <w:rPr>
          <w:rFonts w:asciiTheme="minorHAnsi" w:eastAsiaTheme="minorEastAsia" w:hAnsiTheme="minorHAnsi" w:cstheme="minorBidi"/>
          <w:szCs w:val="22"/>
          <w:lang w:eastAsia="fr-CA"/>
        </w:rPr>
        <w:tab/>
      </w:r>
      <w:r>
        <w:t>Méthode d’obtention du produit</w:t>
      </w:r>
      <w:r>
        <w:tab/>
      </w:r>
      <w:r>
        <w:fldChar w:fldCharType="begin"/>
      </w:r>
      <w:r>
        <w:instrText xml:space="preserve"> PAGEREF _Toc68851917 \h </w:instrText>
      </w:r>
      <w:r>
        <w:fldChar w:fldCharType="separate"/>
      </w:r>
      <w:r>
        <w:t>2</w:t>
      </w:r>
      <w:r>
        <w:fldChar w:fldCharType="end"/>
      </w:r>
    </w:p>
    <w:p w14:paraId="145466C2" w14:textId="47CC093A" w:rsidR="005351CE" w:rsidRDefault="005351CE">
      <w:pPr>
        <w:pStyle w:val="TM2"/>
        <w:rPr>
          <w:rFonts w:asciiTheme="minorHAnsi" w:eastAsiaTheme="minorEastAsia" w:hAnsiTheme="minorHAnsi" w:cstheme="minorBidi"/>
          <w:szCs w:val="22"/>
          <w:lang w:eastAsia="fr-CA"/>
        </w:rPr>
      </w:pPr>
      <w:r>
        <w:t>2.2.</w:t>
      </w:r>
      <w:r>
        <w:rPr>
          <w:rFonts w:asciiTheme="minorHAnsi" w:eastAsiaTheme="minorEastAsia" w:hAnsiTheme="minorHAnsi" w:cstheme="minorBidi"/>
          <w:szCs w:val="22"/>
          <w:lang w:eastAsia="fr-CA"/>
        </w:rPr>
        <w:tab/>
      </w:r>
      <w:r>
        <w:t>Exigences de traçabilité</w:t>
      </w:r>
      <w:r>
        <w:tab/>
      </w:r>
      <w:r>
        <w:fldChar w:fldCharType="begin"/>
      </w:r>
      <w:r>
        <w:instrText xml:space="preserve"> PAGEREF _Toc68851918 \h </w:instrText>
      </w:r>
      <w:r>
        <w:fldChar w:fldCharType="separate"/>
      </w:r>
      <w:r>
        <w:t>2</w:t>
      </w:r>
      <w:r>
        <w:fldChar w:fldCharType="end"/>
      </w:r>
    </w:p>
    <w:p w14:paraId="04F6DD06" w14:textId="04BB3079" w:rsidR="005351CE" w:rsidRDefault="005351CE">
      <w:pPr>
        <w:pStyle w:val="TM1"/>
        <w:rPr>
          <w:rFonts w:asciiTheme="minorHAnsi" w:eastAsiaTheme="minorEastAsia" w:hAnsiTheme="minorHAnsi" w:cstheme="minorBidi"/>
          <w:b w:val="0"/>
          <w:caps w:val="0"/>
          <w:szCs w:val="22"/>
          <w:lang w:eastAsia="fr-CA"/>
        </w:rPr>
      </w:pPr>
      <w:r>
        <w:t>3.</w:t>
      </w:r>
      <w:r>
        <w:rPr>
          <w:rFonts w:asciiTheme="minorHAnsi" w:eastAsiaTheme="minorEastAsia" w:hAnsiTheme="minorHAnsi" w:cstheme="minorBidi"/>
          <w:b w:val="0"/>
          <w:caps w:val="0"/>
          <w:szCs w:val="22"/>
          <w:lang w:eastAsia="fr-CA"/>
        </w:rPr>
        <w:tab/>
      </w:r>
      <w:r>
        <w:t>Exigences RELATIVES à l’étiquetage</w:t>
      </w:r>
      <w:r>
        <w:tab/>
      </w:r>
      <w:r>
        <w:fldChar w:fldCharType="begin"/>
      </w:r>
      <w:r>
        <w:instrText xml:space="preserve"> PAGEREF _Toc68851919 \h </w:instrText>
      </w:r>
      <w:r>
        <w:fldChar w:fldCharType="separate"/>
      </w:r>
      <w:r>
        <w:t>3</w:t>
      </w:r>
      <w:r>
        <w:fldChar w:fldCharType="end"/>
      </w:r>
    </w:p>
    <w:p w14:paraId="0D89D9AB" w14:textId="7D6941B2" w:rsidR="005351CE" w:rsidRDefault="005351CE">
      <w:pPr>
        <w:pStyle w:val="TM2"/>
        <w:rPr>
          <w:rFonts w:asciiTheme="minorHAnsi" w:eastAsiaTheme="minorEastAsia" w:hAnsiTheme="minorHAnsi" w:cstheme="minorBidi"/>
          <w:szCs w:val="22"/>
          <w:lang w:eastAsia="fr-CA"/>
        </w:rPr>
      </w:pPr>
      <w:r>
        <w:t>3.1.</w:t>
      </w:r>
      <w:r>
        <w:rPr>
          <w:rFonts w:asciiTheme="minorHAnsi" w:eastAsiaTheme="minorEastAsia" w:hAnsiTheme="minorHAnsi" w:cstheme="minorBidi"/>
          <w:szCs w:val="22"/>
          <w:lang w:eastAsia="fr-CA"/>
        </w:rPr>
        <w:tab/>
      </w:r>
      <w:r>
        <w:t>Normes d’étiquetage</w:t>
      </w:r>
      <w:r>
        <w:tab/>
      </w:r>
      <w:r>
        <w:fldChar w:fldCharType="begin"/>
      </w:r>
      <w:r>
        <w:instrText xml:space="preserve"> PAGEREF _Toc68851920 \h </w:instrText>
      </w:r>
      <w:r>
        <w:fldChar w:fldCharType="separate"/>
      </w:r>
      <w:r>
        <w:t>3</w:t>
      </w:r>
      <w:r>
        <w:fldChar w:fldCharType="end"/>
      </w:r>
    </w:p>
    <w:p w14:paraId="7C702838" w14:textId="3494695B" w:rsidR="005351CE" w:rsidRDefault="005351CE">
      <w:pPr>
        <w:pStyle w:val="TM2"/>
        <w:rPr>
          <w:rFonts w:asciiTheme="minorHAnsi" w:eastAsiaTheme="minorEastAsia" w:hAnsiTheme="minorHAnsi" w:cstheme="minorBidi"/>
          <w:szCs w:val="22"/>
          <w:lang w:eastAsia="fr-CA"/>
        </w:rPr>
      </w:pPr>
      <w:r>
        <w:t>3.2.</w:t>
      </w:r>
      <w:r>
        <w:rPr>
          <w:rFonts w:asciiTheme="minorHAnsi" w:eastAsiaTheme="minorEastAsia" w:hAnsiTheme="minorHAnsi" w:cstheme="minorBidi"/>
          <w:szCs w:val="22"/>
          <w:lang w:eastAsia="fr-CA"/>
        </w:rPr>
        <w:tab/>
      </w:r>
      <w:r w:rsidRPr="00CD2ED4">
        <w:rPr>
          <w:rFonts w:eastAsiaTheme="minorHAnsi"/>
        </w:rPr>
        <w:t>Emballage et documents commerciaux</w:t>
      </w:r>
      <w:r>
        <w:tab/>
      </w:r>
      <w:r>
        <w:fldChar w:fldCharType="begin"/>
      </w:r>
      <w:r>
        <w:instrText xml:space="preserve"> PAGEREF _Toc68851921 \h </w:instrText>
      </w:r>
      <w:r>
        <w:fldChar w:fldCharType="separate"/>
      </w:r>
      <w:r>
        <w:t>3</w:t>
      </w:r>
      <w:r>
        <w:fldChar w:fldCharType="end"/>
      </w:r>
    </w:p>
    <w:p w14:paraId="75C3E7E6" w14:textId="78B99FFE" w:rsidR="005351CE" w:rsidRDefault="005351CE">
      <w:pPr>
        <w:pStyle w:val="TM2"/>
        <w:rPr>
          <w:rFonts w:asciiTheme="minorHAnsi" w:eastAsiaTheme="minorEastAsia" w:hAnsiTheme="minorHAnsi" w:cstheme="minorBidi"/>
          <w:szCs w:val="22"/>
          <w:lang w:eastAsia="fr-CA"/>
        </w:rPr>
      </w:pPr>
      <w:r>
        <w:t>3.3.</w:t>
      </w:r>
      <w:r>
        <w:rPr>
          <w:rFonts w:asciiTheme="minorHAnsi" w:eastAsiaTheme="minorEastAsia" w:hAnsiTheme="minorHAnsi" w:cstheme="minorBidi"/>
          <w:szCs w:val="22"/>
          <w:lang w:eastAsia="fr-CA"/>
        </w:rPr>
        <w:tab/>
      </w:r>
      <w:r>
        <w:t>Publicité et promotion</w:t>
      </w:r>
      <w:r>
        <w:tab/>
      </w:r>
      <w:r>
        <w:fldChar w:fldCharType="begin"/>
      </w:r>
      <w:r>
        <w:instrText xml:space="preserve"> PAGEREF _Toc68851922 \h </w:instrText>
      </w:r>
      <w:r>
        <w:fldChar w:fldCharType="separate"/>
      </w:r>
      <w:r>
        <w:t>3</w:t>
      </w:r>
      <w:r>
        <w:fldChar w:fldCharType="end"/>
      </w:r>
    </w:p>
    <w:p w14:paraId="77A4509F" w14:textId="354C4A03" w:rsidR="005351CE" w:rsidRDefault="005351CE">
      <w:pPr>
        <w:pStyle w:val="TM1"/>
        <w:rPr>
          <w:rFonts w:asciiTheme="minorHAnsi" w:eastAsiaTheme="minorEastAsia" w:hAnsiTheme="minorHAnsi" w:cstheme="minorBidi"/>
          <w:b w:val="0"/>
          <w:caps w:val="0"/>
          <w:szCs w:val="22"/>
          <w:lang w:eastAsia="fr-CA"/>
        </w:rPr>
      </w:pPr>
      <w:r w:rsidRPr="00CD2ED4">
        <w:rPr>
          <w:rFonts w:eastAsiaTheme="minorHAnsi"/>
        </w:rPr>
        <w:t>4.</w:t>
      </w:r>
      <w:r>
        <w:rPr>
          <w:rFonts w:asciiTheme="minorHAnsi" w:eastAsiaTheme="minorEastAsia" w:hAnsiTheme="minorHAnsi" w:cstheme="minorBidi"/>
          <w:b w:val="0"/>
          <w:caps w:val="0"/>
          <w:szCs w:val="22"/>
          <w:lang w:eastAsia="fr-CA"/>
        </w:rPr>
        <w:tab/>
      </w:r>
      <w:r w:rsidRPr="00CD2ED4">
        <w:rPr>
          <w:rFonts w:eastAsiaTheme="minorHAnsi"/>
        </w:rPr>
        <w:t>Structure de certification</w:t>
      </w:r>
      <w:r>
        <w:tab/>
      </w:r>
      <w:r>
        <w:fldChar w:fldCharType="begin"/>
      </w:r>
      <w:r>
        <w:instrText xml:space="preserve"> PAGEREF _Toc68851923 \h </w:instrText>
      </w:r>
      <w:r>
        <w:fldChar w:fldCharType="separate"/>
      </w:r>
      <w:r>
        <w:t>4</w:t>
      </w:r>
      <w:r>
        <w:fldChar w:fldCharType="end"/>
      </w:r>
    </w:p>
    <w:p w14:paraId="75B5DD84" w14:textId="0D7AA9C4" w:rsidR="005351CE" w:rsidRDefault="005351CE">
      <w:pPr>
        <w:pStyle w:val="TM2"/>
        <w:rPr>
          <w:rFonts w:asciiTheme="minorHAnsi" w:eastAsiaTheme="minorEastAsia" w:hAnsiTheme="minorHAnsi" w:cstheme="minorBidi"/>
          <w:szCs w:val="22"/>
          <w:lang w:eastAsia="fr-CA"/>
        </w:rPr>
      </w:pPr>
      <w:r>
        <w:t>4.1.</w:t>
      </w:r>
      <w:r>
        <w:rPr>
          <w:rFonts w:asciiTheme="minorHAnsi" w:eastAsiaTheme="minorEastAsia" w:hAnsiTheme="minorHAnsi" w:cstheme="minorBidi"/>
          <w:szCs w:val="22"/>
          <w:lang w:eastAsia="fr-CA"/>
        </w:rPr>
        <w:tab/>
      </w:r>
      <w:r>
        <w:t>Points de contrôle et méthodes d’évaluation</w:t>
      </w:r>
      <w:r>
        <w:tab/>
      </w:r>
      <w:r>
        <w:fldChar w:fldCharType="begin"/>
      </w:r>
      <w:r>
        <w:instrText xml:space="preserve"> PAGEREF _Toc68851924 \h </w:instrText>
      </w:r>
      <w:r>
        <w:fldChar w:fldCharType="separate"/>
      </w:r>
      <w:r>
        <w:t>4</w:t>
      </w:r>
      <w:r>
        <w:fldChar w:fldCharType="end"/>
      </w:r>
    </w:p>
    <w:p w14:paraId="5D001799" w14:textId="386FFB9C" w:rsidR="005351CE" w:rsidRDefault="005351CE">
      <w:pPr>
        <w:pStyle w:val="TM2"/>
        <w:rPr>
          <w:rFonts w:asciiTheme="minorHAnsi" w:eastAsiaTheme="minorEastAsia" w:hAnsiTheme="minorHAnsi" w:cstheme="minorBidi"/>
          <w:szCs w:val="22"/>
          <w:lang w:eastAsia="fr-CA"/>
        </w:rPr>
      </w:pPr>
      <w:r>
        <w:t>4.2.</w:t>
      </w:r>
      <w:r>
        <w:rPr>
          <w:rFonts w:asciiTheme="minorHAnsi" w:eastAsiaTheme="minorEastAsia" w:hAnsiTheme="minorHAnsi" w:cstheme="minorBidi"/>
          <w:szCs w:val="22"/>
          <w:lang w:eastAsia="fr-CA"/>
        </w:rPr>
        <w:tab/>
      </w:r>
      <w:r>
        <w:t>Structures de contrôle</w:t>
      </w:r>
      <w:r>
        <w:tab/>
      </w:r>
      <w:r>
        <w:fldChar w:fldCharType="begin"/>
      </w:r>
      <w:r>
        <w:instrText xml:space="preserve"> PAGEREF _Toc68851925 \h </w:instrText>
      </w:r>
      <w:r>
        <w:fldChar w:fldCharType="separate"/>
      </w:r>
      <w:r>
        <w:t>4</w:t>
      </w:r>
      <w:r>
        <w:fldChar w:fldCharType="end"/>
      </w:r>
    </w:p>
    <w:p w14:paraId="67963227" w14:textId="14E17439" w:rsidR="005351CE" w:rsidRDefault="005351CE">
      <w:pPr>
        <w:pStyle w:val="TM1"/>
        <w:rPr>
          <w:rFonts w:asciiTheme="minorHAnsi" w:eastAsiaTheme="minorEastAsia" w:hAnsiTheme="minorHAnsi" w:cstheme="minorBidi"/>
          <w:b w:val="0"/>
          <w:caps w:val="0"/>
          <w:szCs w:val="22"/>
          <w:lang w:eastAsia="fr-CA"/>
        </w:rPr>
      </w:pPr>
      <w:r w:rsidRPr="00CD2ED4">
        <w:rPr>
          <w:rFonts w:eastAsiaTheme="minorHAnsi"/>
        </w:rPr>
        <w:t>5.</w:t>
      </w:r>
      <w:r>
        <w:rPr>
          <w:rFonts w:asciiTheme="minorHAnsi" w:eastAsiaTheme="minorEastAsia" w:hAnsiTheme="minorHAnsi" w:cstheme="minorBidi"/>
          <w:b w:val="0"/>
          <w:caps w:val="0"/>
          <w:szCs w:val="22"/>
          <w:lang w:eastAsia="fr-CA"/>
        </w:rPr>
        <w:tab/>
      </w:r>
      <w:r w:rsidRPr="00CD2ED4">
        <w:rPr>
          <w:rFonts w:eastAsiaTheme="minorHAnsi"/>
        </w:rPr>
        <w:t>conditions ayant trait à la commercialisation du produit</w:t>
      </w:r>
      <w:r>
        <w:tab/>
      </w:r>
      <w:r>
        <w:fldChar w:fldCharType="begin"/>
      </w:r>
      <w:r>
        <w:instrText xml:space="preserve"> PAGEREF _Toc68851926 \h </w:instrText>
      </w:r>
      <w:r>
        <w:fldChar w:fldCharType="separate"/>
      </w:r>
      <w:r>
        <w:t>5</w:t>
      </w:r>
      <w:r>
        <w:fldChar w:fldCharType="end"/>
      </w:r>
    </w:p>
    <w:p w14:paraId="080EFFC0" w14:textId="2D4D4C3E" w:rsidR="005351CE" w:rsidRDefault="005351CE">
      <w:pPr>
        <w:pStyle w:val="TM2"/>
        <w:rPr>
          <w:rFonts w:asciiTheme="minorHAnsi" w:eastAsiaTheme="minorEastAsia" w:hAnsiTheme="minorHAnsi" w:cstheme="minorBidi"/>
          <w:szCs w:val="22"/>
          <w:lang w:eastAsia="fr-CA"/>
        </w:rPr>
      </w:pPr>
      <w:r w:rsidRPr="00CD2ED4">
        <w:rPr>
          <w:rFonts w:eastAsiaTheme="minorHAnsi"/>
        </w:rPr>
        <w:t>5.1.</w:t>
      </w:r>
      <w:r>
        <w:rPr>
          <w:rFonts w:asciiTheme="minorHAnsi" w:eastAsiaTheme="minorEastAsia" w:hAnsiTheme="minorHAnsi" w:cstheme="minorBidi"/>
          <w:szCs w:val="22"/>
          <w:lang w:eastAsia="fr-CA"/>
        </w:rPr>
        <w:tab/>
      </w:r>
      <w:r w:rsidRPr="00CD2ED4">
        <w:rPr>
          <w:rFonts w:eastAsiaTheme="minorHAnsi"/>
        </w:rPr>
        <w:t>Utilisateurs agréés</w:t>
      </w:r>
      <w:r>
        <w:tab/>
      </w:r>
      <w:r>
        <w:fldChar w:fldCharType="begin"/>
      </w:r>
      <w:r>
        <w:instrText xml:space="preserve"> PAGEREF _Toc68851927 \h </w:instrText>
      </w:r>
      <w:r>
        <w:fldChar w:fldCharType="separate"/>
      </w:r>
      <w:r>
        <w:t>5</w:t>
      </w:r>
      <w:r>
        <w:fldChar w:fldCharType="end"/>
      </w:r>
    </w:p>
    <w:p w14:paraId="42762CB6" w14:textId="65B668E0" w:rsidR="005351CE" w:rsidRDefault="005351CE">
      <w:pPr>
        <w:pStyle w:val="TM2"/>
        <w:rPr>
          <w:rFonts w:asciiTheme="minorHAnsi" w:eastAsiaTheme="minorEastAsia" w:hAnsiTheme="minorHAnsi" w:cstheme="minorBidi"/>
          <w:szCs w:val="22"/>
          <w:lang w:eastAsia="fr-CA"/>
        </w:rPr>
      </w:pPr>
      <w:r w:rsidRPr="00CD2ED4">
        <w:rPr>
          <w:rFonts w:eastAsiaTheme="minorHAnsi"/>
        </w:rPr>
        <w:t>5.2.</w:t>
      </w:r>
      <w:r>
        <w:rPr>
          <w:rFonts w:asciiTheme="minorHAnsi" w:eastAsiaTheme="minorEastAsia" w:hAnsiTheme="minorHAnsi" w:cstheme="minorBidi"/>
          <w:szCs w:val="22"/>
          <w:lang w:eastAsia="fr-CA"/>
        </w:rPr>
        <w:tab/>
      </w:r>
      <w:r w:rsidRPr="00CD2ED4">
        <w:rPr>
          <w:rFonts w:eastAsiaTheme="minorHAnsi"/>
        </w:rPr>
        <w:t>Conditions d’interdiction de mise en marché</w:t>
      </w:r>
      <w:r>
        <w:tab/>
      </w:r>
      <w:r>
        <w:fldChar w:fldCharType="begin"/>
      </w:r>
      <w:r>
        <w:instrText xml:space="preserve"> PAGEREF _Toc68851928 \h </w:instrText>
      </w:r>
      <w:r>
        <w:fldChar w:fldCharType="separate"/>
      </w:r>
      <w:r>
        <w:t>5</w:t>
      </w:r>
      <w:r>
        <w:fldChar w:fldCharType="end"/>
      </w:r>
    </w:p>
    <w:p w14:paraId="4A9E124A" w14:textId="24ADFB08" w:rsidR="005351CE" w:rsidRDefault="005351CE">
      <w:pPr>
        <w:pStyle w:val="TM1"/>
        <w:rPr>
          <w:rFonts w:asciiTheme="minorHAnsi" w:eastAsiaTheme="minorEastAsia" w:hAnsiTheme="minorHAnsi" w:cstheme="minorBidi"/>
          <w:b w:val="0"/>
          <w:caps w:val="0"/>
          <w:szCs w:val="22"/>
          <w:lang w:eastAsia="fr-CA"/>
        </w:rPr>
      </w:pPr>
      <w:r w:rsidRPr="00CD2ED4">
        <w:rPr>
          <w:rFonts w:eastAsiaTheme="minorHAnsi"/>
        </w:rPr>
        <w:t>6.</w:t>
      </w:r>
      <w:r>
        <w:rPr>
          <w:rFonts w:asciiTheme="minorHAnsi" w:eastAsiaTheme="minorEastAsia" w:hAnsiTheme="minorHAnsi" w:cstheme="minorBidi"/>
          <w:b w:val="0"/>
          <w:caps w:val="0"/>
          <w:szCs w:val="22"/>
          <w:lang w:eastAsia="fr-CA"/>
        </w:rPr>
        <w:tab/>
      </w:r>
      <w:r w:rsidRPr="00CD2ED4">
        <w:rPr>
          <w:rFonts w:eastAsiaTheme="minorHAnsi"/>
        </w:rPr>
        <w:t>Annexes</w:t>
      </w:r>
      <w:r>
        <w:tab/>
      </w:r>
      <w:r>
        <w:fldChar w:fldCharType="begin"/>
      </w:r>
      <w:r>
        <w:instrText xml:space="preserve"> PAGEREF _Toc68851929 \h </w:instrText>
      </w:r>
      <w:r>
        <w:fldChar w:fldCharType="separate"/>
      </w:r>
      <w:r>
        <w:t>6</w:t>
      </w:r>
      <w:r>
        <w:fldChar w:fldCharType="end"/>
      </w:r>
    </w:p>
    <w:p w14:paraId="2D30885C" w14:textId="4CF2FCD8" w:rsidR="005351CE" w:rsidRDefault="005351CE">
      <w:pPr>
        <w:pStyle w:val="TM2"/>
        <w:rPr>
          <w:rFonts w:asciiTheme="minorHAnsi" w:eastAsiaTheme="minorEastAsia" w:hAnsiTheme="minorHAnsi" w:cstheme="minorBidi"/>
          <w:szCs w:val="22"/>
          <w:lang w:eastAsia="fr-CA"/>
        </w:rPr>
      </w:pPr>
      <w:r w:rsidRPr="00CD2ED4">
        <w:rPr>
          <w:rFonts w:eastAsiaTheme="minorHAnsi"/>
        </w:rPr>
        <w:t>6.1.</w:t>
      </w:r>
      <w:r>
        <w:rPr>
          <w:rFonts w:asciiTheme="minorHAnsi" w:eastAsiaTheme="minorEastAsia" w:hAnsiTheme="minorHAnsi" w:cstheme="minorBidi"/>
          <w:szCs w:val="22"/>
          <w:lang w:eastAsia="fr-CA"/>
        </w:rPr>
        <w:tab/>
      </w:r>
      <w:r w:rsidRPr="00CD2ED4">
        <w:rPr>
          <w:rFonts w:eastAsiaTheme="minorHAnsi"/>
        </w:rPr>
        <w:t>Définitions</w:t>
      </w:r>
      <w:r>
        <w:tab/>
      </w:r>
      <w:r>
        <w:fldChar w:fldCharType="begin"/>
      </w:r>
      <w:r>
        <w:instrText xml:space="preserve"> PAGEREF _Toc68851930 \h </w:instrText>
      </w:r>
      <w:r>
        <w:fldChar w:fldCharType="separate"/>
      </w:r>
      <w:r>
        <w:t>6</w:t>
      </w:r>
      <w:r>
        <w:fldChar w:fldCharType="end"/>
      </w:r>
    </w:p>
    <w:p w14:paraId="39EC0558" w14:textId="2A84043F" w:rsidR="005351CE" w:rsidRDefault="005351CE">
      <w:pPr>
        <w:pStyle w:val="TM2"/>
        <w:rPr>
          <w:rFonts w:asciiTheme="minorHAnsi" w:eastAsiaTheme="minorEastAsia" w:hAnsiTheme="minorHAnsi" w:cstheme="minorBidi"/>
          <w:szCs w:val="22"/>
          <w:lang w:eastAsia="fr-CA"/>
        </w:rPr>
      </w:pPr>
      <w:r>
        <w:t>6.2.</w:t>
      </w:r>
      <w:r>
        <w:rPr>
          <w:rFonts w:asciiTheme="minorHAnsi" w:eastAsiaTheme="minorEastAsia" w:hAnsiTheme="minorHAnsi" w:cstheme="minorBidi"/>
          <w:szCs w:val="22"/>
          <w:lang w:eastAsia="fr-CA"/>
        </w:rPr>
        <w:tab/>
      </w:r>
      <w:r>
        <w:t>Schéma de vie de l’appellation</w:t>
      </w:r>
      <w:r>
        <w:tab/>
      </w:r>
      <w:r>
        <w:fldChar w:fldCharType="begin"/>
      </w:r>
      <w:r>
        <w:instrText xml:space="preserve"> PAGEREF _Toc68851931 \h </w:instrText>
      </w:r>
      <w:r>
        <w:fldChar w:fldCharType="separate"/>
      </w:r>
      <w:r>
        <w:t>6</w:t>
      </w:r>
      <w:r>
        <w:fldChar w:fldCharType="end"/>
      </w:r>
    </w:p>
    <w:p w14:paraId="2E95C53B" w14:textId="090705DE" w:rsidR="005351CE" w:rsidRDefault="005351CE">
      <w:pPr>
        <w:pStyle w:val="TM2"/>
        <w:rPr>
          <w:rFonts w:asciiTheme="minorHAnsi" w:eastAsiaTheme="minorEastAsia" w:hAnsiTheme="minorHAnsi" w:cstheme="minorBidi"/>
          <w:szCs w:val="22"/>
          <w:lang w:eastAsia="fr-CA"/>
        </w:rPr>
      </w:pPr>
      <w:r w:rsidRPr="00CD2ED4">
        <w:rPr>
          <w:rFonts w:eastAsiaTheme="minorHAnsi"/>
        </w:rPr>
        <w:t>6.3.</w:t>
      </w:r>
      <w:r>
        <w:rPr>
          <w:rFonts w:asciiTheme="minorHAnsi" w:eastAsiaTheme="minorEastAsia" w:hAnsiTheme="minorHAnsi" w:cstheme="minorBidi"/>
          <w:szCs w:val="22"/>
          <w:lang w:eastAsia="fr-CA"/>
        </w:rPr>
        <w:tab/>
      </w:r>
      <w:r w:rsidRPr="00CD2ED4">
        <w:rPr>
          <w:rFonts w:eastAsiaTheme="minorHAnsi"/>
        </w:rPr>
        <w:t>Plan de contrôle</w:t>
      </w:r>
      <w:r>
        <w:tab/>
      </w:r>
      <w:r>
        <w:fldChar w:fldCharType="begin"/>
      </w:r>
      <w:r>
        <w:instrText xml:space="preserve"> PAGEREF _Toc68851932 \h </w:instrText>
      </w:r>
      <w:r>
        <w:fldChar w:fldCharType="separate"/>
      </w:r>
      <w:r>
        <w:t>6</w:t>
      </w:r>
      <w:r>
        <w:fldChar w:fldCharType="end"/>
      </w:r>
    </w:p>
    <w:p w14:paraId="42BC2E1E" w14:textId="6B901830" w:rsidR="005351CE" w:rsidRDefault="005351CE">
      <w:pPr>
        <w:pStyle w:val="TM2"/>
        <w:rPr>
          <w:rFonts w:asciiTheme="minorHAnsi" w:eastAsiaTheme="minorEastAsia" w:hAnsiTheme="minorHAnsi" w:cstheme="minorBidi"/>
          <w:szCs w:val="22"/>
          <w:lang w:eastAsia="fr-CA"/>
        </w:rPr>
      </w:pPr>
      <w:r w:rsidRPr="00CD2ED4">
        <w:rPr>
          <w:rFonts w:eastAsiaTheme="minorHAnsi"/>
        </w:rPr>
        <w:t>6.4.</w:t>
      </w:r>
      <w:r>
        <w:rPr>
          <w:rFonts w:asciiTheme="minorHAnsi" w:eastAsiaTheme="minorEastAsia" w:hAnsiTheme="minorHAnsi" w:cstheme="minorBidi"/>
          <w:szCs w:val="22"/>
          <w:lang w:eastAsia="fr-CA"/>
        </w:rPr>
        <w:tab/>
      </w:r>
      <w:r w:rsidRPr="00CD2ED4">
        <w:rPr>
          <w:rFonts w:eastAsiaTheme="minorHAnsi"/>
        </w:rPr>
        <w:t>Publication dans la Gazette officielle du Québec</w:t>
      </w:r>
      <w:r>
        <w:tab/>
      </w:r>
      <w:r>
        <w:fldChar w:fldCharType="begin"/>
      </w:r>
      <w:r>
        <w:instrText xml:space="preserve"> PAGEREF _Toc68851933 \h </w:instrText>
      </w:r>
      <w:r>
        <w:fldChar w:fldCharType="separate"/>
      </w:r>
      <w:r>
        <w:t>6</w:t>
      </w:r>
      <w:r>
        <w:fldChar w:fldCharType="end"/>
      </w:r>
    </w:p>
    <w:p w14:paraId="48420BE4" w14:textId="4539E2F6" w:rsidR="005351CE" w:rsidRDefault="005351CE">
      <w:pPr>
        <w:pStyle w:val="TM2"/>
        <w:rPr>
          <w:rFonts w:asciiTheme="minorHAnsi" w:eastAsiaTheme="minorEastAsia" w:hAnsiTheme="minorHAnsi" w:cstheme="minorBidi"/>
          <w:szCs w:val="22"/>
          <w:lang w:eastAsia="fr-CA"/>
        </w:rPr>
      </w:pPr>
      <w:r w:rsidRPr="00CD2ED4">
        <w:rPr>
          <w:rFonts w:eastAsiaTheme="minorHAnsi"/>
        </w:rPr>
        <w:t>6.5.</w:t>
      </w:r>
      <w:r>
        <w:rPr>
          <w:rFonts w:asciiTheme="minorHAnsi" w:eastAsiaTheme="minorEastAsia" w:hAnsiTheme="minorHAnsi" w:cstheme="minorBidi"/>
          <w:szCs w:val="22"/>
          <w:lang w:eastAsia="fr-CA"/>
        </w:rPr>
        <w:tab/>
      </w:r>
      <w:r w:rsidRPr="00CD2ED4">
        <w:rPr>
          <w:rFonts w:eastAsiaTheme="minorHAnsi"/>
        </w:rPr>
        <w:t>Identification du groupement demandeur</w:t>
      </w:r>
      <w:r>
        <w:tab/>
      </w:r>
      <w:r>
        <w:fldChar w:fldCharType="begin"/>
      </w:r>
      <w:r>
        <w:instrText xml:space="preserve"> PAGEREF _Toc68851934 \h </w:instrText>
      </w:r>
      <w:r>
        <w:fldChar w:fldCharType="separate"/>
      </w:r>
      <w:r>
        <w:t>6</w:t>
      </w:r>
      <w:r>
        <w:fldChar w:fldCharType="end"/>
      </w:r>
    </w:p>
    <w:p w14:paraId="28CEFF40" w14:textId="25387517" w:rsidR="005351CE" w:rsidRDefault="005351CE">
      <w:pPr>
        <w:pStyle w:val="TM2"/>
        <w:rPr>
          <w:rFonts w:asciiTheme="minorHAnsi" w:eastAsiaTheme="minorEastAsia" w:hAnsiTheme="minorHAnsi" w:cstheme="minorBidi"/>
          <w:szCs w:val="22"/>
          <w:lang w:eastAsia="fr-CA"/>
        </w:rPr>
      </w:pPr>
      <w:r w:rsidRPr="00CD2ED4">
        <w:rPr>
          <w:rFonts w:eastAsiaTheme="minorHAnsi"/>
        </w:rPr>
        <w:t>6.6.</w:t>
      </w:r>
      <w:r>
        <w:rPr>
          <w:rFonts w:asciiTheme="minorHAnsi" w:eastAsiaTheme="minorEastAsia" w:hAnsiTheme="minorHAnsi" w:cstheme="minorBidi"/>
          <w:szCs w:val="22"/>
          <w:lang w:eastAsia="fr-CA"/>
        </w:rPr>
        <w:tab/>
      </w:r>
      <w:r w:rsidRPr="00CD2ED4">
        <w:rPr>
          <w:rFonts w:eastAsiaTheme="minorHAnsi"/>
        </w:rPr>
        <w:t>Autres</w:t>
      </w:r>
      <w:r>
        <w:tab/>
      </w:r>
      <w:r>
        <w:fldChar w:fldCharType="begin"/>
      </w:r>
      <w:r>
        <w:instrText xml:space="preserve"> PAGEREF _Toc68851935 \h </w:instrText>
      </w:r>
      <w:r>
        <w:fldChar w:fldCharType="separate"/>
      </w:r>
      <w:r>
        <w:t>6</w:t>
      </w:r>
      <w:r>
        <w:fldChar w:fldCharType="end"/>
      </w:r>
    </w:p>
    <w:p w14:paraId="44EA9813" w14:textId="2822F06D" w:rsidR="003754B7" w:rsidRPr="008C1D66" w:rsidRDefault="00450741" w:rsidP="00B05A0E">
      <w:pPr>
        <w:pStyle w:val="TDM2"/>
      </w:pPr>
      <w:r>
        <w:fldChar w:fldCharType="end"/>
      </w:r>
    </w:p>
    <w:p w14:paraId="76D8E951" w14:textId="77777777" w:rsidR="00E0659E" w:rsidRPr="00E0659E" w:rsidRDefault="00E0659E" w:rsidP="008D52F7">
      <w:pPr>
        <w:rPr>
          <w:rFonts w:eastAsiaTheme="minorHAnsi"/>
          <w:noProof/>
        </w:rPr>
        <w:sectPr w:rsidR="00E0659E" w:rsidRPr="00E0659E" w:rsidSect="00686201">
          <w:footerReference w:type="default" r:id="rId17"/>
          <w:pgSz w:w="12240" w:h="15840" w:code="1"/>
          <w:pgMar w:top="1440" w:right="1440" w:bottom="1440" w:left="1440" w:header="709" w:footer="709" w:gutter="0"/>
          <w:cols w:space="708"/>
          <w:titlePg/>
          <w:docGrid w:linePitch="360"/>
        </w:sectPr>
      </w:pPr>
    </w:p>
    <w:p w14:paraId="7A7BC627" w14:textId="5C2A6F54" w:rsidR="00874EF7" w:rsidRDefault="00C83AE4" w:rsidP="008D52F7">
      <w:pPr>
        <w:pStyle w:val="Titreniveau1"/>
      </w:pPr>
      <w:bookmarkStart w:id="0" w:name="_Toc68851913"/>
      <w:r>
        <w:rPr>
          <w:noProof/>
        </w:rPr>
        <w:lastRenderedPageBreak/>
        <mc:AlternateContent>
          <mc:Choice Requires="wps">
            <w:drawing>
              <wp:anchor distT="0" distB="0" distL="114300" distR="114300" simplePos="0" relativeHeight="251661312" behindDoc="0" locked="0" layoutInCell="1" allowOverlap="1" wp14:anchorId="5AE769AC" wp14:editId="45465F04">
                <wp:simplePos x="0" y="0"/>
                <wp:positionH relativeFrom="column">
                  <wp:posOffset>3162300</wp:posOffset>
                </wp:positionH>
                <wp:positionV relativeFrom="paragraph">
                  <wp:posOffset>-354330</wp:posOffset>
                </wp:positionV>
                <wp:extent cx="3255264" cy="1455725"/>
                <wp:effectExtent l="0" t="0" r="21590" b="11430"/>
                <wp:wrapNone/>
                <wp:docPr id="3" name="Zone de texte 3"/>
                <wp:cNvGraphicFramePr/>
                <a:graphic xmlns:a="http://schemas.openxmlformats.org/drawingml/2006/main">
                  <a:graphicData uri="http://schemas.microsoft.com/office/word/2010/wordprocessingShape">
                    <wps:wsp>
                      <wps:cNvSpPr txBox="1"/>
                      <wps:spPr>
                        <a:xfrm>
                          <a:off x="0" y="0"/>
                          <a:ext cx="3255264" cy="1455725"/>
                        </a:xfrm>
                        <a:prstGeom prst="rect">
                          <a:avLst/>
                        </a:prstGeom>
                        <a:solidFill>
                          <a:schemeClr val="lt1"/>
                        </a:solidFill>
                        <a:ln w="6350">
                          <a:solidFill>
                            <a:prstClr val="black"/>
                          </a:solidFill>
                        </a:ln>
                      </wps:spPr>
                      <wps:txbx>
                        <w:txbxContent>
                          <w:p w14:paraId="1777773D" w14:textId="6EC16C4C" w:rsidR="00C83AE4" w:rsidRDefault="00C83AE4" w:rsidP="00C83AE4">
                            <w:pPr>
                              <w:pStyle w:val="Consignes"/>
                              <w:pBdr>
                                <w:top w:val="none" w:sz="0" w:space="0" w:color="auto"/>
                                <w:left w:val="none" w:sz="0" w:space="0" w:color="auto"/>
                                <w:bottom w:val="none" w:sz="0" w:space="0" w:color="auto"/>
                                <w:right w:val="none" w:sz="0" w:space="0" w:color="auto"/>
                              </w:pBdr>
                            </w:pPr>
                            <w:r>
                              <w:t xml:space="preserve">Style : Dans le document qui suit il y </w:t>
                            </w:r>
                            <w:r w:rsidR="005351CE">
                              <w:t xml:space="preserve">a </w:t>
                            </w:r>
                            <w:r>
                              <w:t>différents styles de créer.</w:t>
                            </w:r>
                            <w:r w:rsidRPr="00C43C43">
                              <w:t xml:space="preserve"> </w:t>
                            </w:r>
                            <w:r>
                              <w:t>Des styles pour :</w:t>
                            </w:r>
                          </w:p>
                          <w:p w14:paraId="5D2621EB" w14:textId="77777777" w:rsidR="00C83AE4" w:rsidRDefault="00C83AE4" w:rsidP="00C83AE4">
                            <w:pPr>
                              <w:pStyle w:val="Consignes"/>
                              <w:numPr>
                                <w:ilvl w:val="0"/>
                                <w:numId w:val="9"/>
                              </w:numPr>
                              <w:pBdr>
                                <w:top w:val="none" w:sz="0" w:space="0" w:color="auto"/>
                                <w:left w:val="none" w:sz="0" w:space="0" w:color="auto"/>
                                <w:bottom w:val="none" w:sz="0" w:space="0" w:color="auto"/>
                                <w:right w:val="none" w:sz="0" w:space="0" w:color="auto"/>
                              </w:pBdr>
                              <w:ind w:left="360"/>
                            </w:pPr>
                            <w:r>
                              <w:t>Les différents niveaux de titres;</w:t>
                            </w:r>
                          </w:p>
                          <w:p w14:paraId="1AF02E82" w14:textId="77777777" w:rsidR="00C83AE4" w:rsidRDefault="00C83AE4" w:rsidP="00C83AE4">
                            <w:pPr>
                              <w:pStyle w:val="Consignes"/>
                              <w:numPr>
                                <w:ilvl w:val="0"/>
                                <w:numId w:val="9"/>
                              </w:numPr>
                              <w:pBdr>
                                <w:top w:val="none" w:sz="0" w:space="0" w:color="auto"/>
                                <w:left w:val="none" w:sz="0" w:space="0" w:color="auto"/>
                                <w:bottom w:val="none" w:sz="0" w:space="0" w:color="auto"/>
                                <w:right w:val="none" w:sz="0" w:space="0" w:color="auto"/>
                              </w:pBdr>
                              <w:ind w:left="360"/>
                            </w:pPr>
                            <w:r>
                              <w:t>Les paragraphes;</w:t>
                            </w:r>
                          </w:p>
                          <w:p w14:paraId="0B34E78E" w14:textId="77777777" w:rsidR="00C83AE4" w:rsidRDefault="00C83AE4" w:rsidP="00C83AE4">
                            <w:pPr>
                              <w:pStyle w:val="Consignes"/>
                              <w:numPr>
                                <w:ilvl w:val="0"/>
                                <w:numId w:val="9"/>
                              </w:numPr>
                              <w:pBdr>
                                <w:top w:val="none" w:sz="0" w:space="0" w:color="auto"/>
                                <w:left w:val="none" w:sz="0" w:space="0" w:color="auto"/>
                                <w:bottom w:val="none" w:sz="0" w:space="0" w:color="auto"/>
                                <w:right w:val="none" w:sz="0" w:space="0" w:color="auto"/>
                              </w:pBdr>
                              <w:ind w:left="360"/>
                            </w:pPr>
                            <w:r>
                              <w:t>La table des matières;</w:t>
                            </w:r>
                          </w:p>
                          <w:p w14:paraId="07A3DA27" w14:textId="77777777" w:rsidR="00C83AE4" w:rsidRDefault="00C83AE4" w:rsidP="00C83AE4">
                            <w:pPr>
                              <w:pStyle w:val="Consignes"/>
                              <w:numPr>
                                <w:ilvl w:val="0"/>
                                <w:numId w:val="9"/>
                              </w:numPr>
                              <w:pBdr>
                                <w:top w:val="none" w:sz="0" w:space="0" w:color="auto"/>
                                <w:left w:val="none" w:sz="0" w:space="0" w:color="auto"/>
                                <w:bottom w:val="none" w:sz="0" w:space="0" w:color="auto"/>
                                <w:right w:val="none" w:sz="0" w:space="0" w:color="auto"/>
                              </w:pBdr>
                              <w:ind w:left="360"/>
                            </w:pPr>
                            <w:r>
                              <w:t xml:space="preserve">Les puces.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769AC" id="Zone de texte 3" o:spid="_x0000_s1027" type="#_x0000_t202" style="position:absolute;left:0;text-align:left;margin-left:249pt;margin-top:-27.9pt;width:256.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" fillcolor="white [3201]" strokeweight=".5pt">
                <v:textbox>
                  <w:txbxContent>
                    <w:p w14:paraId="1777773D" w14:textId="6EC16C4C" w:rsidR="00C83AE4" w:rsidRDefault="00C83AE4" w:rsidP="00C83AE4">
                      <w:pPr>
                        <w:pStyle w:val="Consignes"/>
                        <w:pBdr>
                          <w:top w:val="none" w:sz="0" w:space="0" w:color="auto"/>
                          <w:left w:val="none" w:sz="0" w:space="0" w:color="auto"/>
                          <w:bottom w:val="none" w:sz="0" w:space="0" w:color="auto"/>
                          <w:right w:val="none" w:sz="0" w:space="0" w:color="auto"/>
                        </w:pBdr>
                      </w:pPr>
                      <w:r>
                        <w:t xml:space="preserve">Style : Dans le document qui suit il y </w:t>
                      </w:r>
                      <w:r w:rsidR="005351CE">
                        <w:t xml:space="preserve">a </w:t>
                      </w:r>
                      <w:r>
                        <w:t>différents styles de créer.</w:t>
                      </w:r>
                      <w:r w:rsidRPr="00C43C43">
                        <w:t xml:space="preserve"> </w:t>
                      </w:r>
                      <w:r>
                        <w:t>Des styles pour :</w:t>
                      </w:r>
                    </w:p>
                    <w:p w14:paraId="5D2621EB" w14:textId="77777777" w:rsidR="00C83AE4" w:rsidRDefault="00C83AE4" w:rsidP="00C83AE4">
                      <w:pPr>
                        <w:pStyle w:val="Consignes"/>
                        <w:numPr>
                          <w:ilvl w:val="0"/>
                          <w:numId w:val="9"/>
                        </w:numPr>
                        <w:pBdr>
                          <w:top w:val="none" w:sz="0" w:space="0" w:color="auto"/>
                          <w:left w:val="none" w:sz="0" w:space="0" w:color="auto"/>
                          <w:bottom w:val="none" w:sz="0" w:space="0" w:color="auto"/>
                          <w:right w:val="none" w:sz="0" w:space="0" w:color="auto"/>
                        </w:pBdr>
                        <w:ind w:left="360"/>
                      </w:pPr>
                      <w:r>
                        <w:t>Les différents niveaux de titres;</w:t>
                      </w:r>
                    </w:p>
                    <w:p w14:paraId="1AF02E82" w14:textId="77777777" w:rsidR="00C83AE4" w:rsidRDefault="00C83AE4" w:rsidP="00C83AE4">
                      <w:pPr>
                        <w:pStyle w:val="Consignes"/>
                        <w:numPr>
                          <w:ilvl w:val="0"/>
                          <w:numId w:val="9"/>
                        </w:numPr>
                        <w:pBdr>
                          <w:top w:val="none" w:sz="0" w:space="0" w:color="auto"/>
                          <w:left w:val="none" w:sz="0" w:space="0" w:color="auto"/>
                          <w:bottom w:val="none" w:sz="0" w:space="0" w:color="auto"/>
                          <w:right w:val="none" w:sz="0" w:space="0" w:color="auto"/>
                        </w:pBdr>
                        <w:ind w:left="360"/>
                      </w:pPr>
                      <w:r>
                        <w:t>Les paragraphes;</w:t>
                      </w:r>
                    </w:p>
                    <w:p w14:paraId="0B34E78E" w14:textId="77777777" w:rsidR="00C83AE4" w:rsidRDefault="00C83AE4" w:rsidP="00C83AE4">
                      <w:pPr>
                        <w:pStyle w:val="Consignes"/>
                        <w:numPr>
                          <w:ilvl w:val="0"/>
                          <w:numId w:val="9"/>
                        </w:numPr>
                        <w:pBdr>
                          <w:top w:val="none" w:sz="0" w:space="0" w:color="auto"/>
                          <w:left w:val="none" w:sz="0" w:space="0" w:color="auto"/>
                          <w:bottom w:val="none" w:sz="0" w:space="0" w:color="auto"/>
                          <w:right w:val="none" w:sz="0" w:space="0" w:color="auto"/>
                        </w:pBdr>
                        <w:ind w:left="360"/>
                      </w:pPr>
                      <w:r>
                        <w:t>La table des matières;</w:t>
                      </w:r>
                    </w:p>
                    <w:p w14:paraId="07A3DA27" w14:textId="77777777" w:rsidR="00C83AE4" w:rsidRDefault="00C83AE4" w:rsidP="00C83AE4">
                      <w:pPr>
                        <w:pStyle w:val="Consignes"/>
                        <w:numPr>
                          <w:ilvl w:val="0"/>
                          <w:numId w:val="9"/>
                        </w:numPr>
                        <w:pBdr>
                          <w:top w:val="none" w:sz="0" w:space="0" w:color="auto"/>
                          <w:left w:val="none" w:sz="0" w:space="0" w:color="auto"/>
                          <w:bottom w:val="none" w:sz="0" w:space="0" w:color="auto"/>
                          <w:right w:val="none" w:sz="0" w:space="0" w:color="auto"/>
                        </w:pBdr>
                        <w:ind w:left="360"/>
                      </w:pPr>
                      <w:r>
                        <w:t xml:space="preserve">Les puces. </w:t>
                      </w:r>
                    </w:p>
                  </w:txbxContent>
                </v:textbox>
              </v:shape>
            </w:pict>
          </mc:Fallback>
        </mc:AlternateContent>
      </w:r>
      <w:r>
        <w:t>A</w:t>
      </w:r>
      <w:r w:rsidR="00C34F8B" w:rsidRPr="00C34F8B">
        <w:t>ppellation réservée dont on demande la reconnaissance</w:t>
      </w:r>
      <w:bookmarkEnd w:id="0"/>
    </w:p>
    <w:p w14:paraId="66B7BF6E" w14:textId="4344412F" w:rsidR="00244E44" w:rsidRDefault="00244E44" w:rsidP="00244E44">
      <w:pPr>
        <w:pStyle w:val="Paragrapheniveau1"/>
      </w:pPr>
      <w:r>
        <w:t xml:space="preserve">Style « Paragraphe niveau 1 » : texte qui suit le titre, qui n’est pas numéroté et qui ne se trouve pas dans la table des matières. Insérer du texte insérer du texte insérer du texte insérer du texte insérer du texte insérer du texte </w:t>
      </w:r>
    </w:p>
    <w:p w14:paraId="7D10D08D" w14:textId="3CD59E33" w:rsidR="00C43C43" w:rsidRDefault="00C83AE4" w:rsidP="005351CE">
      <w:pPr>
        <w:pStyle w:val="Titreniveau2"/>
      </w:pPr>
      <w:bookmarkStart w:id="1" w:name="_Toc68851914"/>
      <w:r w:rsidRPr="005351CE">
        <mc:AlternateContent>
          <mc:Choice Requires="wps">
            <w:drawing>
              <wp:anchor distT="0" distB="0" distL="114300" distR="114300" simplePos="0" relativeHeight="251663360" behindDoc="0" locked="0" layoutInCell="1" allowOverlap="1" wp14:anchorId="66B03861" wp14:editId="7066336C">
                <wp:simplePos x="0" y="0"/>
                <wp:positionH relativeFrom="column">
                  <wp:posOffset>4305300</wp:posOffset>
                </wp:positionH>
                <wp:positionV relativeFrom="paragraph">
                  <wp:posOffset>121920</wp:posOffset>
                </wp:positionV>
                <wp:extent cx="2165045" cy="1163117"/>
                <wp:effectExtent l="0" t="0" r="26035" b="18415"/>
                <wp:wrapNone/>
                <wp:docPr id="4" name="Zone de texte 4"/>
                <wp:cNvGraphicFramePr/>
                <a:graphic xmlns:a="http://schemas.openxmlformats.org/drawingml/2006/main">
                  <a:graphicData uri="http://schemas.microsoft.com/office/word/2010/wordprocessingShape">
                    <wps:wsp>
                      <wps:cNvSpPr txBox="1"/>
                      <wps:spPr>
                        <a:xfrm>
                          <a:off x="0" y="0"/>
                          <a:ext cx="2165045" cy="1163117"/>
                        </a:xfrm>
                        <a:prstGeom prst="rect">
                          <a:avLst/>
                        </a:prstGeom>
                        <a:solidFill>
                          <a:schemeClr val="lt1"/>
                        </a:solidFill>
                        <a:ln w="6350">
                          <a:solidFill>
                            <a:prstClr val="black"/>
                          </a:solidFill>
                        </a:ln>
                      </wps:spPr>
                      <wps:txbx>
                        <w:txbxContent>
                          <w:p w14:paraId="4178AA27" w14:textId="77777777" w:rsidR="00C83AE4" w:rsidRDefault="00C83AE4" w:rsidP="00C83AE4">
                            <w:pPr>
                              <w:pStyle w:val="Consignes"/>
                              <w:pBdr>
                                <w:top w:val="none" w:sz="0" w:space="0" w:color="auto"/>
                                <w:left w:val="none" w:sz="0" w:space="0" w:color="auto"/>
                                <w:bottom w:val="none" w:sz="0" w:space="0" w:color="auto"/>
                                <w:right w:val="none" w:sz="0" w:space="0" w:color="auto"/>
                              </w:pBdr>
                            </w:pPr>
                            <w:r>
                              <w:t xml:space="preserve">Style : </w:t>
                            </w:r>
                            <w:r w:rsidRPr="00B05A0E">
                              <w:t>Paragraphe</w:t>
                            </w:r>
                            <w:r>
                              <w:t xml:space="preserve"> niveau 2 et 3. Les styles « Titre » sont en gras et se retrouvent dans la table des matières. Il y a quatre styles de « Titres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3861" id="Zone de texte 4" o:spid="_x0000_s1028" type="#_x0000_t202" style="position:absolute;left:0;text-align:left;margin-left:339pt;margin-top:9.6pt;width:170.5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" fillcolor="white [3201]" strokeweight=".5pt">
                <v:textbox>
                  <w:txbxContent>
                    <w:p w14:paraId="4178AA27" w14:textId="77777777" w:rsidR="00C83AE4" w:rsidRDefault="00C83AE4" w:rsidP="00C83AE4">
                      <w:pPr>
                        <w:pStyle w:val="Consignes"/>
                        <w:pBdr>
                          <w:top w:val="none" w:sz="0" w:space="0" w:color="auto"/>
                          <w:left w:val="none" w:sz="0" w:space="0" w:color="auto"/>
                          <w:bottom w:val="none" w:sz="0" w:space="0" w:color="auto"/>
                          <w:right w:val="none" w:sz="0" w:space="0" w:color="auto"/>
                        </w:pBdr>
                      </w:pPr>
                      <w:r>
                        <w:t xml:space="preserve">Style : </w:t>
                      </w:r>
                      <w:r w:rsidRPr="00B05A0E">
                        <w:t>Paragraphe</w:t>
                      </w:r>
                      <w:r>
                        <w:t xml:space="preserve"> niveau 2 et 3. Les styles « Titre » sont en gras et se retrouvent dans la table des matières. Il y a quatre styles de « Titres ».</w:t>
                      </w:r>
                    </w:p>
                  </w:txbxContent>
                </v:textbox>
              </v:shape>
            </w:pict>
          </mc:Fallback>
        </mc:AlternateContent>
      </w:r>
      <w:r w:rsidRPr="005351CE">
        <w:t>Description</w:t>
      </w:r>
      <w:r w:rsidRPr="00C83AE4">
        <w:t xml:space="preserve"> du produit</w:t>
      </w:r>
      <w:bookmarkEnd w:id="1"/>
    </w:p>
    <w:p w14:paraId="5049B5A8" w14:textId="1DEA92D2" w:rsidR="00EA107E" w:rsidRDefault="00EA107E" w:rsidP="00EA107E">
      <w:pPr>
        <w:pStyle w:val="Paragrapheniveau3avecnumro"/>
      </w:pPr>
      <w:r>
        <w:t>Style : Paragraphe niveau 3 avec numéro. Le premier est le Titre niveau 1. Il est numéroté avec un seul chiffre, est centré et commence une partie du document.</w:t>
      </w:r>
    </w:p>
    <w:p w14:paraId="36CAC64C" w14:textId="37F7BC96" w:rsidR="00B323A0" w:rsidRDefault="00EA107E" w:rsidP="00EA107E">
      <w:pPr>
        <w:pStyle w:val="Paragrapheniveau3avecnumro"/>
      </w:pPr>
      <w:r>
        <w:t>Style : Paragraphe niveau 3 avec numéro. Le deuxième est le Titre niveau 2. Il est numéroté avec deux chiffres, il porte le titre d’une sous-catégorie d’un sujet qui comporte plusieurs volets.</w:t>
      </w:r>
      <w:r w:rsidR="00C43C43">
        <w:t xml:space="preserve"> </w:t>
      </w:r>
    </w:p>
    <w:p w14:paraId="3FD3C6B3" w14:textId="312B4A4B" w:rsidR="00B323A0" w:rsidRDefault="00C83AE4" w:rsidP="005351CE">
      <w:pPr>
        <w:pStyle w:val="Titreniveau2"/>
      </w:pPr>
      <w:bookmarkStart w:id="2" w:name="_Toc68851915"/>
      <w:r>
        <w:t>Portée de la certification</w:t>
      </w:r>
      <w:bookmarkEnd w:id="2"/>
    </w:p>
    <w:p w14:paraId="5201D18F" w14:textId="1892CC1D" w:rsidR="00437FB4" w:rsidRDefault="00762715" w:rsidP="007A0B4C">
      <w:pPr>
        <w:pStyle w:val="Paragrapheniveau3avecnumro"/>
      </w:pPr>
      <w:r>
        <w:t>points dans une sous-catégorie qui ne requiert pas de titre et qu’on ne veut pas dans la table des matières.</w:t>
      </w:r>
    </w:p>
    <w:p w14:paraId="36CAE8A4" w14:textId="17056DB8" w:rsidR="003F3251" w:rsidRDefault="00C83AE4" w:rsidP="005351CE">
      <w:pPr>
        <w:pStyle w:val="Pucesniveau3"/>
      </w:pPr>
      <w:r>
        <w:rPr>
          <w:noProof/>
        </w:rPr>
        <mc:AlternateContent>
          <mc:Choice Requires="wps">
            <w:drawing>
              <wp:anchor distT="0" distB="0" distL="114300" distR="114300" simplePos="0" relativeHeight="251665408" behindDoc="0" locked="0" layoutInCell="1" allowOverlap="1" wp14:anchorId="6BB5C64E" wp14:editId="4E862D9B">
                <wp:simplePos x="0" y="0"/>
                <wp:positionH relativeFrom="column">
                  <wp:posOffset>3886200</wp:posOffset>
                </wp:positionH>
                <wp:positionV relativeFrom="paragraph">
                  <wp:posOffset>6985</wp:posOffset>
                </wp:positionV>
                <wp:extent cx="2165045" cy="1792224"/>
                <wp:effectExtent l="0" t="0" r="26035" b="17780"/>
                <wp:wrapNone/>
                <wp:docPr id="5" name="Zone de texte 5"/>
                <wp:cNvGraphicFramePr/>
                <a:graphic xmlns:a="http://schemas.openxmlformats.org/drawingml/2006/main">
                  <a:graphicData uri="http://schemas.microsoft.com/office/word/2010/wordprocessingShape">
                    <wps:wsp>
                      <wps:cNvSpPr txBox="1"/>
                      <wps:spPr>
                        <a:xfrm>
                          <a:off x="0" y="0"/>
                          <a:ext cx="2165045" cy="1792224"/>
                        </a:xfrm>
                        <a:prstGeom prst="rect">
                          <a:avLst/>
                        </a:prstGeom>
                        <a:solidFill>
                          <a:schemeClr val="lt1"/>
                        </a:solidFill>
                        <a:ln w="6350">
                          <a:solidFill>
                            <a:prstClr val="black"/>
                          </a:solidFill>
                        </a:ln>
                      </wps:spPr>
                      <wps:txbx>
                        <w:txbxContent>
                          <w:p w14:paraId="225A3125" w14:textId="77777777" w:rsidR="00C83AE4" w:rsidRDefault="00C83AE4" w:rsidP="00C83AE4">
                            <w:pPr>
                              <w:pStyle w:val="Consignes"/>
                              <w:pBdr>
                                <w:top w:val="none" w:sz="0" w:space="0" w:color="auto"/>
                                <w:left w:val="none" w:sz="0" w:space="0" w:color="auto"/>
                                <w:bottom w:val="none" w:sz="0" w:space="0" w:color="auto"/>
                                <w:right w:val="none" w:sz="0" w:space="0" w:color="auto"/>
                              </w:pBdr>
                            </w:pPr>
                            <w:r>
                              <w:t>Style : Paragraphe niveaux 2 et 3. Les styles « Paragraphe » peuvent être soit numérotés ou non. Ils ne se retrouvent pas dans la table des matières. Ils sont utilisés pour du texte.</w:t>
                            </w:r>
                          </w:p>
                          <w:p w14:paraId="791C1475" w14:textId="77777777" w:rsidR="00C83AE4" w:rsidRDefault="00C83AE4" w:rsidP="00C83AE4">
                            <w:pPr>
                              <w:pStyle w:val="Consignes"/>
                              <w:pBdr>
                                <w:top w:val="none" w:sz="0" w:space="0" w:color="auto"/>
                                <w:left w:val="none" w:sz="0" w:space="0" w:color="auto"/>
                                <w:bottom w:val="none" w:sz="0" w:space="0" w:color="auto"/>
                                <w:right w:val="none" w:sz="0" w:space="0" w:color="auto"/>
                              </w:pBdr>
                            </w:pPr>
                            <w:r>
                              <w:t xml:space="preserve">Il y a quatre styles de « Paragraphe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5C64E" id="Zone de texte 5" o:spid="_x0000_s1029" type="#_x0000_t202" style="position:absolute;left:0;text-align:left;margin-left:306pt;margin-top:.55pt;width:170.5pt;height:1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" fillcolor="white [3201]" strokeweight=".5pt">
                <v:textbox>
                  <w:txbxContent>
                    <w:p w14:paraId="225A3125" w14:textId="77777777" w:rsidR="00C83AE4" w:rsidRDefault="00C83AE4" w:rsidP="00C83AE4">
                      <w:pPr>
                        <w:pStyle w:val="Consignes"/>
                        <w:pBdr>
                          <w:top w:val="none" w:sz="0" w:space="0" w:color="auto"/>
                          <w:left w:val="none" w:sz="0" w:space="0" w:color="auto"/>
                          <w:bottom w:val="none" w:sz="0" w:space="0" w:color="auto"/>
                          <w:right w:val="none" w:sz="0" w:space="0" w:color="auto"/>
                        </w:pBdr>
                      </w:pPr>
                      <w:r>
                        <w:t>Style : Paragraphe niveaux 2 et 3. Les styles « Paragraphe » peuvent être soit numérotés ou non. Ils ne se retrouvent pas dans la table des matières. Ils sont utilisés pour du texte.</w:t>
                      </w:r>
                    </w:p>
                    <w:p w14:paraId="791C1475" w14:textId="77777777" w:rsidR="00C83AE4" w:rsidRDefault="00C83AE4" w:rsidP="00C83AE4">
                      <w:pPr>
                        <w:pStyle w:val="Consignes"/>
                        <w:pBdr>
                          <w:top w:val="none" w:sz="0" w:space="0" w:color="auto"/>
                          <w:left w:val="none" w:sz="0" w:space="0" w:color="auto"/>
                          <w:bottom w:val="none" w:sz="0" w:space="0" w:color="auto"/>
                          <w:right w:val="none" w:sz="0" w:space="0" w:color="auto"/>
                        </w:pBdr>
                      </w:pPr>
                      <w:r>
                        <w:t xml:space="preserve">Il y a quatre styles de « Paragraphe ». </w:t>
                      </w:r>
                    </w:p>
                  </w:txbxContent>
                </v:textbox>
              </v:shape>
            </w:pict>
          </mc:Fallback>
        </mc:AlternateContent>
      </w:r>
      <w:proofErr w:type="gramStart"/>
      <w:r w:rsidR="003F3251" w:rsidRPr="008D52F7">
        <w:t>premier</w:t>
      </w:r>
      <w:proofErr w:type="gramEnd"/>
      <w:r w:rsidR="003F3251">
        <w:t xml:space="preserve"> point;</w:t>
      </w:r>
    </w:p>
    <w:p w14:paraId="214BBEDC" w14:textId="77777777" w:rsidR="003F3251" w:rsidRDefault="003F3251" w:rsidP="005351CE">
      <w:pPr>
        <w:pStyle w:val="Pucesniveau3"/>
      </w:pPr>
      <w:proofErr w:type="gramStart"/>
      <w:r>
        <w:t>deuxième</w:t>
      </w:r>
      <w:proofErr w:type="gramEnd"/>
      <w:r>
        <w:t xml:space="preserve"> point;</w:t>
      </w:r>
    </w:p>
    <w:p w14:paraId="71E5CB3F" w14:textId="77777777" w:rsidR="003F3251" w:rsidRDefault="003F3251" w:rsidP="005351CE">
      <w:pPr>
        <w:pStyle w:val="Pucesniveau3"/>
      </w:pPr>
      <w:r>
        <w:t>dernier point.</w:t>
      </w:r>
    </w:p>
    <w:p w14:paraId="17B31B1D" w14:textId="77777777" w:rsidR="00B323A0" w:rsidRDefault="00B323A0" w:rsidP="00E97B4B">
      <w:pPr>
        <w:pStyle w:val="Paragrapheniveau1"/>
        <w:sectPr w:rsidR="00B323A0" w:rsidSect="00686201">
          <w:footerReference w:type="default" r:id="rId18"/>
          <w:footerReference w:type="first" r:id="rId19"/>
          <w:pgSz w:w="12240" w:h="15840" w:code="1"/>
          <w:pgMar w:top="1440" w:right="1440" w:bottom="1440" w:left="1440" w:header="709" w:footer="709" w:gutter="0"/>
          <w:pgNumType w:start="1"/>
          <w:cols w:space="708"/>
          <w:docGrid w:linePitch="360"/>
        </w:sectPr>
      </w:pPr>
    </w:p>
    <w:p w14:paraId="4D23D850" w14:textId="12655B5D" w:rsidR="00874EF7" w:rsidRDefault="00CB55EA" w:rsidP="008D52F7">
      <w:pPr>
        <w:pStyle w:val="Titreniveau1"/>
      </w:pPr>
      <w:bookmarkStart w:id="3" w:name="_Toc68851916"/>
      <w:r w:rsidRPr="00CB55EA">
        <w:lastRenderedPageBreak/>
        <w:t>Description de la méthode d’obtention du produit</w:t>
      </w:r>
      <w:bookmarkEnd w:id="3"/>
    </w:p>
    <w:p w14:paraId="732E586A" w14:textId="77777777" w:rsidR="00915A17" w:rsidRDefault="00B323A0" w:rsidP="00E97B4B">
      <w:pPr>
        <w:pStyle w:val="Paragrapheniveau1"/>
      </w:pPr>
      <w:r>
        <w:t>Style :</w:t>
      </w:r>
      <w:r w:rsidR="003754B7">
        <w:t xml:space="preserve"> </w:t>
      </w:r>
      <w:r>
        <w:t>Paragraphe niveau 1</w:t>
      </w:r>
      <w:r w:rsidR="003754B7">
        <w:t>.</w:t>
      </w:r>
      <w:r>
        <w:t xml:space="preserve"> Texte qui suit le titre, qui n’est pas numéroté et qui ne se trouve pas dans la table des matières.</w:t>
      </w:r>
      <w:r w:rsidR="00BA6E23">
        <w:t xml:space="preserve"> </w:t>
      </w:r>
      <w:r w:rsidR="00732CC0">
        <w:t>Insérer du texte insérer du texte insérer du texte insérer du texte ins</w:t>
      </w:r>
      <w:r>
        <w:t xml:space="preserve">érer du texte insérer du texte </w:t>
      </w:r>
    </w:p>
    <w:p w14:paraId="1669A6C7" w14:textId="77777777" w:rsidR="008002C3" w:rsidRDefault="008002C3" w:rsidP="005351CE">
      <w:pPr>
        <w:pStyle w:val="Titreniveau2"/>
      </w:pPr>
      <w:bookmarkStart w:id="4" w:name="_Toc67988923"/>
      <w:bookmarkStart w:id="5" w:name="_Toc68851917"/>
      <w:r>
        <w:t>Méthode d’obtention du produit</w:t>
      </w:r>
      <w:bookmarkEnd w:id="4"/>
      <w:bookmarkEnd w:id="5"/>
    </w:p>
    <w:p w14:paraId="0BB89370" w14:textId="77777777" w:rsidR="00C425FF" w:rsidRDefault="00C425FF" w:rsidP="00250187">
      <w:pPr>
        <w:pStyle w:val="Paragrapheniveau3avecnumro"/>
      </w:pPr>
      <w:bookmarkStart w:id="6" w:name="_Toc498519933"/>
      <w:bookmarkStart w:id="7" w:name="_Toc498520008"/>
      <w:bookmarkStart w:id="8" w:name="_Toc498518758"/>
      <w:r>
        <w:t xml:space="preserve">Style : </w:t>
      </w:r>
      <w:bookmarkEnd w:id="6"/>
      <w:bookmarkEnd w:id="7"/>
      <w:r w:rsidR="00071F68">
        <w:t>Paragraphe niveau 3 avec numéro. Texte numéroté qui ne se trouve pas dans la table des matières.</w:t>
      </w:r>
    </w:p>
    <w:p w14:paraId="42FCE7BC" w14:textId="1D3B3C8F" w:rsidR="00071F68" w:rsidRDefault="003754B7" w:rsidP="00071F68">
      <w:pPr>
        <w:pStyle w:val="Paragrapheniveau3avecnumro"/>
      </w:pPr>
      <w:r>
        <w:t>Style : Paragraphe niveau 3</w:t>
      </w:r>
      <w:r w:rsidR="00071F68">
        <w:t xml:space="preserve"> avec numéro</w:t>
      </w:r>
      <w:r>
        <w:t xml:space="preserve">. </w:t>
      </w:r>
      <w:r w:rsidR="00071F68">
        <w:t>Texte numéroté qui ne se trouve pas dans la table des matières.</w:t>
      </w:r>
      <w:r w:rsidR="00071F68" w:rsidRPr="00071F68">
        <w:t xml:space="preserve"> </w:t>
      </w:r>
      <w:r w:rsidR="00071F68">
        <w:t xml:space="preserve">Insérer du texte insérer du texte insérer du texte </w:t>
      </w:r>
    </w:p>
    <w:p w14:paraId="386A732C" w14:textId="630F91F6" w:rsidR="006F3379" w:rsidRDefault="006F3379" w:rsidP="005351CE">
      <w:pPr>
        <w:pStyle w:val="Titreniveau2"/>
      </w:pPr>
      <w:bookmarkStart w:id="9" w:name="_Toc67988924"/>
      <w:bookmarkStart w:id="10" w:name="_Toc68851918"/>
      <w:r>
        <w:t>Exigences de traçabilité</w:t>
      </w:r>
      <w:bookmarkEnd w:id="9"/>
      <w:bookmarkEnd w:id="10"/>
    </w:p>
    <w:p w14:paraId="0861AEB2" w14:textId="77777777" w:rsidR="00C34F8B" w:rsidRPr="00C34F8B" w:rsidRDefault="00C34F8B" w:rsidP="00434D62">
      <w:pPr>
        <w:pStyle w:val="Paragrapheniveau2et3"/>
      </w:pPr>
    </w:p>
    <w:bookmarkEnd w:id="8"/>
    <w:p w14:paraId="336397F1" w14:textId="77777777" w:rsidR="00E0659E" w:rsidRDefault="00E0659E" w:rsidP="008D52F7"/>
    <w:p w14:paraId="0EC8BB3E" w14:textId="77777777" w:rsidR="00E0659E" w:rsidRDefault="00E0659E" w:rsidP="008D52F7">
      <w:pPr>
        <w:sectPr w:rsidR="00E0659E" w:rsidSect="00B323A0">
          <w:pgSz w:w="12240" w:h="15840" w:code="1"/>
          <w:pgMar w:top="1440" w:right="1440" w:bottom="1440" w:left="1440" w:header="709" w:footer="709" w:gutter="0"/>
          <w:cols w:space="708"/>
          <w:docGrid w:linePitch="360"/>
        </w:sectPr>
      </w:pPr>
    </w:p>
    <w:p w14:paraId="45C3DFF6" w14:textId="6AA0F199" w:rsidR="00E0659E" w:rsidRDefault="00CB55EA" w:rsidP="008D52F7">
      <w:pPr>
        <w:pStyle w:val="Titreniveau1"/>
      </w:pPr>
      <w:bookmarkStart w:id="11" w:name="_Toc68851919"/>
      <w:r>
        <w:lastRenderedPageBreak/>
        <w:t xml:space="preserve">Exigences </w:t>
      </w:r>
      <w:r w:rsidR="00613BF1">
        <w:t xml:space="preserve">RELATIVES </w:t>
      </w:r>
      <w:r>
        <w:t>à l’étiquetage</w:t>
      </w:r>
      <w:bookmarkEnd w:id="11"/>
    </w:p>
    <w:p w14:paraId="0673C12E" w14:textId="77777777" w:rsidR="00E0659E" w:rsidRDefault="00732CC0" w:rsidP="00E97B4B">
      <w:pPr>
        <w:pStyle w:val="Paragrapheniveau1"/>
      </w:pPr>
      <w:r>
        <w:t>Style : Paragraphe niveau 1</w:t>
      </w:r>
      <w:r w:rsidR="00071F68">
        <w:t>. Texte qui donne une explication au titre ci-dessus, qui ne se trouve pas dans la table des matières.</w:t>
      </w:r>
      <w:r>
        <w:t xml:space="preserve"> </w:t>
      </w:r>
      <w:r w:rsidR="00E0659E">
        <w:t>Insérer du texte</w:t>
      </w:r>
      <w:r w:rsidR="00874EF7">
        <w:t xml:space="preserve"> insérer du texte insérer du texte insérer du texte insérer du texte insérer du texte insérer du texte insérer du texte insérer du texte insérer du texte insérer du texte insérer du texte</w:t>
      </w:r>
    </w:p>
    <w:p w14:paraId="03614237" w14:textId="4535FD5D" w:rsidR="00434D62" w:rsidRDefault="00CB55EA" w:rsidP="005351CE">
      <w:pPr>
        <w:pStyle w:val="Titreniveau2"/>
      </w:pPr>
      <w:bookmarkStart w:id="12" w:name="_Toc68851920"/>
      <w:r>
        <w:t>Normes d’étiquetage</w:t>
      </w:r>
      <w:bookmarkStart w:id="13" w:name="_Toc66957999"/>
      <w:bookmarkStart w:id="14" w:name="_Toc67988927"/>
      <w:bookmarkEnd w:id="12"/>
    </w:p>
    <w:p w14:paraId="4345BA44" w14:textId="77777777" w:rsidR="00434D62" w:rsidRPr="00434D62" w:rsidRDefault="00434D62" w:rsidP="00434D62">
      <w:pPr>
        <w:pStyle w:val="Paragrapheniveau2et3"/>
      </w:pPr>
    </w:p>
    <w:p w14:paraId="10D2AEFB" w14:textId="0C646AC8" w:rsidR="00434D62" w:rsidRPr="00434D62" w:rsidRDefault="00434D62" w:rsidP="005351CE">
      <w:pPr>
        <w:pStyle w:val="Titreniveau2"/>
      </w:pPr>
      <w:bookmarkStart w:id="15" w:name="_Toc68851921"/>
      <w:r w:rsidRPr="00434D62">
        <w:rPr>
          <w:rFonts w:eastAsiaTheme="minorHAnsi"/>
        </w:rPr>
        <w:t>Emballage et documents commerciaux</w:t>
      </w:r>
      <w:bookmarkEnd w:id="13"/>
      <w:bookmarkEnd w:id="14"/>
      <w:bookmarkEnd w:id="15"/>
    </w:p>
    <w:p w14:paraId="5CA7CF71" w14:textId="77777777" w:rsidR="00434D62" w:rsidRPr="00244E44" w:rsidRDefault="00434D62" w:rsidP="00434D62">
      <w:pPr>
        <w:pStyle w:val="Paragrapheniveau2et3"/>
      </w:pPr>
    </w:p>
    <w:p w14:paraId="5D4A5951" w14:textId="41A2A231" w:rsidR="00071F68" w:rsidRDefault="00CB55EA" w:rsidP="005351CE">
      <w:pPr>
        <w:pStyle w:val="Titreniveau2"/>
      </w:pPr>
      <w:bookmarkStart w:id="16" w:name="_Toc68851922"/>
      <w:r>
        <w:t>Publicité et promotion</w:t>
      </w:r>
      <w:bookmarkEnd w:id="16"/>
    </w:p>
    <w:p w14:paraId="0CA686E7" w14:textId="77777777" w:rsidR="00244E44" w:rsidRPr="00244E44" w:rsidRDefault="00244E44" w:rsidP="00434D62">
      <w:pPr>
        <w:pStyle w:val="Paragrapheniveau2et3"/>
      </w:pPr>
    </w:p>
    <w:p w14:paraId="0851697F" w14:textId="77777777" w:rsidR="00450741" w:rsidRDefault="00450741" w:rsidP="008D52F7"/>
    <w:p w14:paraId="3648E449" w14:textId="77777777" w:rsidR="00E0659E" w:rsidRPr="00450741" w:rsidRDefault="00E0659E" w:rsidP="008D52F7">
      <w:pPr>
        <w:sectPr w:rsidR="00E0659E" w:rsidRPr="00450741" w:rsidSect="00686201">
          <w:pgSz w:w="12240" w:h="15840" w:code="1"/>
          <w:pgMar w:top="1440" w:right="1440" w:bottom="1440" w:left="1440" w:header="709" w:footer="709" w:gutter="0"/>
          <w:cols w:space="708"/>
          <w:docGrid w:linePitch="360"/>
        </w:sectPr>
      </w:pPr>
    </w:p>
    <w:p w14:paraId="5751363B" w14:textId="6950F74E" w:rsidR="00E0659E" w:rsidRDefault="00CB55EA" w:rsidP="008D52F7">
      <w:pPr>
        <w:pStyle w:val="Titreniveau1"/>
        <w:rPr>
          <w:rFonts w:eastAsiaTheme="minorHAnsi"/>
          <w:noProof/>
        </w:rPr>
      </w:pPr>
      <w:bookmarkStart w:id="17" w:name="_Toc68851923"/>
      <w:r>
        <w:rPr>
          <w:rFonts w:eastAsiaTheme="minorHAnsi"/>
          <w:noProof/>
        </w:rPr>
        <w:lastRenderedPageBreak/>
        <w:t>S</w:t>
      </w:r>
      <w:r w:rsidR="004047D0">
        <w:rPr>
          <w:rFonts w:eastAsiaTheme="minorHAnsi"/>
          <w:noProof/>
        </w:rPr>
        <w:t xml:space="preserve">tructure </w:t>
      </w:r>
      <w:r>
        <w:rPr>
          <w:rFonts w:eastAsiaTheme="minorHAnsi"/>
          <w:noProof/>
        </w:rPr>
        <w:t>de certification</w:t>
      </w:r>
      <w:bookmarkEnd w:id="17"/>
    </w:p>
    <w:p w14:paraId="619A6407" w14:textId="77777777" w:rsidR="00E0659E" w:rsidRDefault="00816A66" w:rsidP="00E97B4B">
      <w:pPr>
        <w:pStyle w:val="Paragrapheniveau1"/>
        <w:rPr>
          <w:rFonts w:eastAsiaTheme="minorHAnsi"/>
          <w:noProof/>
        </w:rPr>
      </w:pPr>
      <w:r>
        <w:rPr>
          <w:rFonts w:eastAsiaTheme="minorHAnsi"/>
          <w:noProof/>
        </w:rPr>
        <w:t xml:space="preserve">Style : Paragraphe niveau 1. </w:t>
      </w:r>
      <w:r w:rsidR="00E0659E">
        <w:rPr>
          <w:rFonts w:eastAsiaTheme="minorHAnsi"/>
          <w:noProof/>
        </w:rPr>
        <w:t>Insérer du texte</w:t>
      </w:r>
      <w:r w:rsidR="00915A17" w:rsidRPr="00915A17">
        <w:t xml:space="preserve"> </w:t>
      </w:r>
      <w:r w:rsidR="00915A17">
        <w:t>Insérer du texte</w:t>
      </w:r>
      <w:r w:rsidR="00915A17" w:rsidRPr="00915A17">
        <w:rPr>
          <w:rFonts w:eastAsiaTheme="minorHAnsi"/>
          <w:noProof/>
        </w:rPr>
        <w:t xml:space="preserve"> </w:t>
      </w:r>
      <w:r w:rsidR="00915A17">
        <w:rPr>
          <w:rFonts w:eastAsiaTheme="minorHAnsi"/>
          <w:noProof/>
        </w:rPr>
        <w:t>Insérer du texte</w:t>
      </w:r>
    </w:p>
    <w:p w14:paraId="7AFC3E46" w14:textId="7A378A80" w:rsidR="003F3251" w:rsidRDefault="00CB55EA" w:rsidP="005351CE">
      <w:pPr>
        <w:pStyle w:val="Titreniveau2"/>
      </w:pPr>
      <w:bookmarkStart w:id="18" w:name="_Toc68851924"/>
      <w:r>
        <w:t>P</w:t>
      </w:r>
      <w:r w:rsidR="004047D0" w:rsidRPr="004047D0">
        <w:t>oints de contrôle</w:t>
      </w:r>
      <w:r>
        <w:t xml:space="preserve"> et méthodes d’évaluation</w:t>
      </w:r>
      <w:bookmarkEnd w:id="18"/>
    </w:p>
    <w:p w14:paraId="7DF7A688" w14:textId="77777777" w:rsidR="004047D0" w:rsidRPr="004047D0" w:rsidRDefault="004047D0" w:rsidP="00434D62">
      <w:pPr>
        <w:pStyle w:val="Paragrapheniveau2et3"/>
      </w:pPr>
    </w:p>
    <w:p w14:paraId="39EE0C8D" w14:textId="23A93D83" w:rsidR="00816A66" w:rsidRDefault="00CB55EA" w:rsidP="005351CE">
      <w:pPr>
        <w:pStyle w:val="Titreniveau2"/>
      </w:pPr>
      <w:bookmarkStart w:id="19" w:name="_Toc68851925"/>
      <w:r>
        <w:t>Structures de contrôle</w:t>
      </w:r>
      <w:bookmarkEnd w:id="19"/>
    </w:p>
    <w:p w14:paraId="3CD886A5" w14:textId="77777777" w:rsidR="004047D0" w:rsidRPr="004047D0" w:rsidRDefault="004047D0" w:rsidP="00434D62">
      <w:pPr>
        <w:pStyle w:val="Paragrapheniveau2et3"/>
      </w:pPr>
    </w:p>
    <w:p w14:paraId="6635F9D3" w14:textId="77777777" w:rsidR="00E0659E" w:rsidRDefault="00E0659E" w:rsidP="008D52F7">
      <w:pPr>
        <w:rPr>
          <w:rFonts w:eastAsiaTheme="minorHAnsi"/>
          <w:noProof/>
        </w:rPr>
      </w:pPr>
    </w:p>
    <w:p w14:paraId="3FBDF103" w14:textId="77777777" w:rsidR="00E0659E" w:rsidRDefault="00E0659E" w:rsidP="008D52F7">
      <w:pPr>
        <w:rPr>
          <w:rFonts w:eastAsiaTheme="minorHAnsi"/>
          <w:noProof/>
        </w:rPr>
        <w:sectPr w:rsidR="00E0659E" w:rsidSect="00686201">
          <w:pgSz w:w="12240" w:h="15840" w:code="1"/>
          <w:pgMar w:top="1440" w:right="1440" w:bottom="1440" w:left="1440" w:header="709" w:footer="709" w:gutter="0"/>
          <w:cols w:space="708"/>
          <w:docGrid w:linePitch="360"/>
        </w:sectPr>
      </w:pPr>
    </w:p>
    <w:p w14:paraId="74D3E65D" w14:textId="0073ADEB" w:rsidR="00E0659E" w:rsidRDefault="00434D62" w:rsidP="008D52F7">
      <w:pPr>
        <w:pStyle w:val="Titreniveau1"/>
        <w:rPr>
          <w:rFonts w:eastAsiaTheme="minorHAnsi"/>
          <w:noProof/>
        </w:rPr>
      </w:pPr>
      <w:bookmarkStart w:id="20" w:name="_Toc68851926"/>
      <w:r>
        <w:rPr>
          <w:rFonts w:eastAsiaTheme="minorHAnsi"/>
          <w:noProof/>
        </w:rPr>
        <w:lastRenderedPageBreak/>
        <w:t>condition</w:t>
      </w:r>
      <w:r w:rsidR="004047D0" w:rsidRPr="004047D0">
        <w:rPr>
          <w:rFonts w:eastAsiaTheme="minorHAnsi"/>
          <w:noProof/>
        </w:rPr>
        <w:t>s ayant trait à la commerci</w:t>
      </w:r>
      <w:r w:rsidR="00CB55EA">
        <w:rPr>
          <w:rFonts w:eastAsiaTheme="minorHAnsi"/>
          <w:noProof/>
        </w:rPr>
        <w:t>a</w:t>
      </w:r>
      <w:r w:rsidR="004047D0" w:rsidRPr="004047D0">
        <w:rPr>
          <w:rFonts w:eastAsiaTheme="minorHAnsi"/>
          <w:noProof/>
        </w:rPr>
        <w:t>lisation du produit</w:t>
      </w:r>
      <w:bookmarkEnd w:id="20"/>
    </w:p>
    <w:p w14:paraId="00397BAB" w14:textId="77777777" w:rsidR="005F6B17" w:rsidRDefault="00816A66" w:rsidP="00E97B4B">
      <w:pPr>
        <w:pStyle w:val="Paragrapheniveau1"/>
        <w:rPr>
          <w:rFonts w:eastAsiaTheme="minorHAnsi"/>
          <w:noProof/>
        </w:rPr>
      </w:pPr>
      <w:r>
        <w:rPr>
          <w:rFonts w:eastAsiaTheme="minorHAnsi"/>
          <w:noProof/>
        </w:rPr>
        <w:t xml:space="preserve">Style : Paragraphe niveau 1. </w:t>
      </w:r>
      <w:r w:rsidR="00E0659E">
        <w:rPr>
          <w:rFonts w:eastAsiaTheme="minorHAnsi"/>
          <w:noProof/>
        </w:rPr>
        <w:t>Insérer du texte</w:t>
      </w:r>
      <w:r>
        <w:rPr>
          <w:rFonts w:eastAsiaTheme="minorHAnsi"/>
          <w:noProof/>
        </w:rPr>
        <w:t xml:space="preserve"> insérer du texte insérer du texte insérer du texte insérer du texte</w:t>
      </w:r>
    </w:p>
    <w:p w14:paraId="51CFCE33" w14:textId="7A2B0E09" w:rsidR="00D828C9" w:rsidRDefault="00D828C9" w:rsidP="005351CE">
      <w:pPr>
        <w:pStyle w:val="Titreniveau2"/>
        <w:rPr>
          <w:rFonts w:eastAsiaTheme="minorHAnsi"/>
        </w:rPr>
      </w:pPr>
      <w:bookmarkStart w:id="21" w:name="_Toc66958006"/>
      <w:bookmarkStart w:id="22" w:name="_Toc67988933"/>
      <w:bookmarkStart w:id="23" w:name="_Toc68851927"/>
      <w:r w:rsidRPr="00724F2E">
        <w:rPr>
          <w:rFonts w:eastAsiaTheme="minorHAnsi"/>
        </w:rPr>
        <w:t>Utilisateurs agréés</w:t>
      </w:r>
      <w:bookmarkEnd w:id="21"/>
      <w:bookmarkEnd w:id="22"/>
      <w:bookmarkEnd w:id="23"/>
    </w:p>
    <w:p w14:paraId="60C6619C" w14:textId="77777777" w:rsidR="005351CE" w:rsidRPr="005351CE" w:rsidRDefault="005351CE" w:rsidP="005351CE">
      <w:pPr>
        <w:pStyle w:val="Paragrapheniveau2et3"/>
      </w:pPr>
    </w:p>
    <w:p w14:paraId="01C42C65" w14:textId="1986C855" w:rsidR="00284D58" w:rsidRPr="00A50A98" w:rsidRDefault="00A50A98" w:rsidP="005351CE">
      <w:pPr>
        <w:pStyle w:val="Titreniveau2"/>
        <w:rPr>
          <w:rFonts w:eastAsiaTheme="minorHAnsi"/>
        </w:rPr>
      </w:pPr>
      <w:bookmarkStart w:id="24" w:name="_Toc66958007"/>
      <w:bookmarkStart w:id="25" w:name="_Toc67988934"/>
      <w:bookmarkStart w:id="26" w:name="_Toc68851928"/>
      <w:r w:rsidRPr="00D95746">
        <w:rPr>
          <w:rFonts w:eastAsiaTheme="minorHAnsi"/>
        </w:rPr>
        <w:t>Conditions d’interdiction de mise en marché</w:t>
      </w:r>
      <w:bookmarkEnd w:id="24"/>
      <w:bookmarkEnd w:id="25"/>
      <w:bookmarkEnd w:id="26"/>
    </w:p>
    <w:p w14:paraId="5DE7D2D7" w14:textId="45C5CDA7" w:rsidR="00284D58" w:rsidRDefault="00284D58" w:rsidP="00434D62">
      <w:pPr>
        <w:pStyle w:val="Paragrapheniveau2et3"/>
      </w:pPr>
    </w:p>
    <w:p w14:paraId="21906C22" w14:textId="77777777" w:rsidR="005F6B17" w:rsidRDefault="005F6B17" w:rsidP="008D52F7">
      <w:pPr>
        <w:rPr>
          <w:rFonts w:eastAsiaTheme="minorHAnsi"/>
          <w:noProof/>
        </w:rPr>
      </w:pPr>
    </w:p>
    <w:p w14:paraId="3C911FA8" w14:textId="77777777" w:rsidR="005F6B17" w:rsidRDefault="005F6B17" w:rsidP="008D52F7">
      <w:pPr>
        <w:rPr>
          <w:rFonts w:eastAsiaTheme="minorHAnsi"/>
          <w:noProof/>
        </w:rPr>
        <w:sectPr w:rsidR="005F6B17" w:rsidSect="00686201">
          <w:pgSz w:w="12240" w:h="15840" w:code="1"/>
          <w:pgMar w:top="1440" w:right="1440" w:bottom="1440" w:left="1440" w:header="709" w:footer="709" w:gutter="0"/>
          <w:cols w:space="708"/>
          <w:docGrid w:linePitch="360"/>
        </w:sectPr>
      </w:pPr>
    </w:p>
    <w:p w14:paraId="3F4BB016" w14:textId="228D6FFE" w:rsidR="00E0659E" w:rsidRDefault="00E0659E" w:rsidP="008D52F7">
      <w:pPr>
        <w:pStyle w:val="Titreniveau1"/>
        <w:rPr>
          <w:rFonts w:eastAsiaTheme="minorHAnsi"/>
          <w:noProof/>
        </w:rPr>
      </w:pPr>
      <w:bookmarkStart w:id="27" w:name="_Toc498518779"/>
      <w:bookmarkStart w:id="28" w:name="_Toc498519954"/>
      <w:bookmarkStart w:id="29" w:name="_Toc498520029"/>
      <w:bookmarkStart w:id="30" w:name="_Toc498606135"/>
      <w:bookmarkStart w:id="31" w:name="_Toc68851929"/>
      <w:r w:rsidRPr="00E0659E">
        <w:rPr>
          <w:rFonts w:eastAsiaTheme="minorHAnsi"/>
          <w:noProof/>
        </w:rPr>
        <w:lastRenderedPageBreak/>
        <w:t>Annexes</w:t>
      </w:r>
      <w:bookmarkEnd w:id="27"/>
      <w:bookmarkEnd w:id="28"/>
      <w:bookmarkEnd w:id="29"/>
      <w:bookmarkEnd w:id="30"/>
      <w:bookmarkEnd w:id="31"/>
    </w:p>
    <w:p w14:paraId="55AF1621" w14:textId="77777777" w:rsidR="005F6B17" w:rsidRDefault="00816A66" w:rsidP="00E97B4B">
      <w:pPr>
        <w:pStyle w:val="Paragrapheniveau1"/>
        <w:rPr>
          <w:rFonts w:eastAsiaTheme="minorHAnsi"/>
          <w:noProof/>
        </w:rPr>
      </w:pPr>
      <w:r>
        <w:rPr>
          <w:rFonts w:eastAsiaTheme="minorHAnsi"/>
          <w:noProof/>
        </w:rPr>
        <w:t xml:space="preserve">Style : Paragraphe niveau 1. </w:t>
      </w:r>
      <w:r w:rsidR="00E0659E">
        <w:rPr>
          <w:rFonts w:eastAsiaTheme="minorHAnsi"/>
          <w:noProof/>
        </w:rPr>
        <w:t>Insérer du texte</w:t>
      </w:r>
    </w:p>
    <w:p w14:paraId="38F0DD89" w14:textId="77777777" w:rsidR="00E0659E" w:rsidRDefault="00E0659E" w:rsidP="005351CE">
      <w:pPr>
        <w:pStyle w:val="Titreniveau2"/>
        <w:rPr>
          <w:rFonts w:eastAsiaTheme="minorHAnsi"/>
        </w:rPr>
      </w:pPr>
      <w:bookmarkStart w:id="32" w:name="_Toc498518780"/>
      <w:bookmarkStart w:id="33" w:name="_Toc498519955"/>
      <w:bookmarkStart w:id="34" w:name="_Toc498520030"/>
      <w:bookmarkStart w:id="35" w:name="_Toc498606136"/>
      <w:bookmarkStart w:id="36" w:name="_Toc68851930"/>
      <w:r w:rsidRPr="00E0659E">
        <w:rPr>
          <w:rFonts w:eastAsiaTheme="minorHAnsi"/>
        </w:rPr>
        <w:t>Définitions</w:t>
      </w:r>
      <w:bookmarkEnd w:id="32"/>
      <w:bookmarkEnd w:id="33"/>
      <w:bookmarkEnd w:id="34"/>
      <w:bookmarkEnd w:id="35"/>
      <w:bookmarkEnd w:id="36"/>
    </w:p>
    <w:p w14:paraId="0B6F99AE" w14:textId="728A23C2" w:rsidR="005F6B17" w:rsidRDefault="005F6B17" w:rsidP="005351CE">
      <w:pPr>
        <w:pStyle w:val="Paragrapheniveau2et3"/>
        <w:rPr>
          <w:rFonts w:eastAsiaTheme="minorHAnsi"/>
          <w:noProof/>
        </w:rPr>
      </w:pPr>
    </w:p>
    <w:p w14:paraId="388ABD3E" w14:textId="37C63ECE" w:rsidR="004047D0" w:rsidRDefault="004047D0" w:rsidP="005351CE">
      <w:pPr>
        <w:pStyle w:val="Paragrapheniveau2et3"/>
      </w:pPr>
    </w:p>
    <w:p w14:paraId="4B6436F5" w14:textId="665149EA" w:rsidR="00CB55EA" w:rsidRDefault="00CB55EA" w:rsidP="005351CE">
      <w:pPr>
        <w:pStyle w:val="Titreniveau2"/>
      </w:pPr>
      <w:bookmarkStart w:id="37" w:name="_Toc68851931"/>
      <w:r>
        <w:t>Schéma de vie de l’appellation</w:t>
      </w:r>
      <w:bookmarkEnd w:id="37"/>
    </w:p>
    <w:p w14:paraId="4F8DE0F8" w14:textId="2CA21BCE" w:rsidR="00CB55EA" w:rsidRDefault="00CB55EA" w:rsidP="005351CE">
      <w:pPr>
        <w:pStyle w:val="Paragrapheniveau2et3"/>
      </w:pPr>
    </w:p>
    <w:p w14:paraId="0C4E672A" w14:textId="77777777" w:rsidR="00CB55EA" w:rsidRPr="005F6B17" w:rsidRDefault="00CB55EA" w:rsidP="005351CE">
      <w:pPr>
        <w:pStyle w:val="Paragrapheniveau2et3"/>
      </w:pPr>
    </w:p>
    <w:p w14:paraId="53675192" w14:textId="3720D7E5" w:rsidR="00E0659E" w:rsidRDefault="00CB55EA" w:rsidP="005351CE">
      <w:pPr>
        <w:pStyle w:val="Titreniveau2"/>
        <w:rPr>
          <w:rFonts w:eastAsiaTheme="minorHAnsi"/>
        </w:rPr>
      </w:pPr>
      <w:bookmarkStart w:id="38" w:name="_Toc68851932"/>
      <w:r>
        <w:rPr>
          <w:rFonts w:eastAsiaTheme="minorHAnsi"/>
        </w:rPr>
        <w:t>Plan de contrôle</w:t>
      </w:r>
      <w:bookmarkEnd w:id="38"/>
    </w:p>
    <w:p w14:paraId="02074C07" w14:textId="77777777" w:rsidR="00386060" w:rsidRPr="00386060" w:rsidRDefault="00386060" w:rsidP="005351CE">
      <w:pPr>
        <w:pStyle w:val="Paragrapheniveau2et3"/>
        <w:rPr>
          <w:rFonts w:eastAsiaTheme="minorHAnsi"/>
        </w:rPr>
      </w:pPr>
    </w:p>
    <w:p w14:paraId="52F87DCD" w14:textId="371CECE7" w:rsidR="006F23DF" w:rsidRDefault="006F23DF" w:rsidP="005351CE">
      <w:pPr>
        <w:pStyle w:val="Titreniveau2"/>
        <w:rPr>
          <w:rFonts w:eastAsiaTheme="minorHAnsi"/>
        </w:rPr>
      </w:pPr>
      <w:bookmarkStart w:id="39" w:name="_Toc67988939"/>
      <w:bookmarkStart w:id="40" w:name="_Toc68851933"/>
      <w:r w:rsidRPr="006F23DF">
        <w:rPr>
          <w:rFonts w:eastAsiaTheme="minorHAnsi"/>
        </w:rPr>
        <w:t>Publication dans la Gazette officielle du Québec</w:t>
      </w:r>
      <w:bookmarkEnd w:id="39"/>
      <w:bookmarkEnd w:id="40"/>
    </w:p>
    <w:p w14:paraId="6BB919D4" w14:textId="77777777" w:rsidR="00386060" w:rsidRPr="00386060" w:rsidRDefault="00386060" w:rsidP="005351CE">
      <w:pPr>
        <w:pStyle w:val="Paragrapheniveau2et3"/>
        <w:rPr>
          <w:rFonts w:eastAsiaTheme="minorHAnsi"/>
        </w:rPr>
      </w:pPr>
    </w:p>
    <w:p w14:paraId="29A49B83" w14:textId="77777777" w:rsidR="00622B1D" w:rsidRPr="00622B1D" w:rsidRDefault="00622B1D" w:rsidP="005351CE">
      <w:pPr>
        <w:pStyle w:val="Titreniveau2"/>
        <w:rPr>
          <w:rFonts w:eastAsiaTheme="minorHAnsi"/>
        </w:rPr>
      </w:pPr>
      <w:bookmarkStart w:id="41" w:name="_Toc66958013"/>
      <w:bookmarkStart w:id="42" w:name="_Toc67988940"/>
      <w:bookmarkStart w:id="43" w:name="_Toc68851934"/>
      <w:r w:rsidRPr="00622B1D">
        <w:rPr>
          <w:rFonts w:eastAsiaTheme="minorHAnsi"/>
        </w:rPr>
        <w:t>Identification du groupement demandeur</w:t>
      </w:r>
      <w:bookmarkEnd w:id="41"/>
      <w:bookmarkEnd w:id="42"/>
      <w:bookmarkEnd w:id="43"/>
    </w:p>
    <w:p w14:paraId="3DB13212" w14:textId="3D8ABF6D" w:rsidR="00E0659E" w:rsidRDefault="00E0659E" w:rsidP="005351CE">
      <w:pPr>
        <w:pStyle w:val="Paragrapheniveau2et3"/>
        <w:rPr>
          <w:rFonts w:eastAsiaTheme="minorHAnsi"/>
          <w:noProof/>
        </w:rPr>
      </w:pPr>
    </w:p>
    <w:p w14:paraId="51DAA2D2" w14:textId="77777777" w:rsidR="00E46F50" w:rsidRDefault="00E46F50" w:rsidP="005351CE">
      <w:pPr>
        <w:pStyle w:val="Paragrapheniveau2et3"/>
        <w:rPr>
          <w:rFonts w:eastAsiaTheme="minorHAnsi"/>
          <w:noProof/>
        </w:rPr>
      </w:pPr>
    </w:p>
    <w:p w14:paraId="4BA53AAA" w14:textId="29D2A085" w:rsidR="00E46F50" w:rsidRDefault="00CB55EA" w:rsidP="005351CE">
      <w:pPr>
        <w:pStyle w:val="Titreniveau2"/>
        <w:rPr>
          <w:rFonts w:eastAsiaTheme="minorHAnsi"/>
        </w:rPr>
      </w:pPr>
      <w:bookmarkStart w:id="44" w:name="_Toc68851935"/>
      <w:r>
        <w:rPr>
          <w:rFonts w:eastAsiaTheme="minorHAnsi"/>
        </w:rPr>
        <w:t>Autres</w:t>
      </w:r>
      <w:bookmarkEnd w:id="44"/>
    </w:p>
    <w:p w14:paraId="1CC86693" w14:textId="77777777" w:rsidR="00E46F50" w:rsidRDefault="00E46F50" w:rsidP="005351CE">
      <w:pPr>
        <w:pStyle w:val="Paragrapheniveau2et3"/>
        <w:rPr>
          <w:rFonts w:eastAsiaTheme="minorHAnsi"/>
          <w:noProof/>
        </w:rPr>
      </w:pPr>
    </w:p>
    <w:p w14:paraId="4F13CE92" w14:textId="77777777" w:rsidR="00E46F50" w:rsidRDefault="00E46F50" w:rsidP="005351CE">
      <w:pPr>
        <w:pStyle w:val="Paragrapheniveau2et3"/>
        <w:rPr>
          <w:rFonts w:eastAsiaTheme="minorHAnsi"/>
          <w:noProof/>
        </w:rPr>
      </w:pPr>
    </w:p>
    <w:sectPr w:rsidR="00E46F50" w:rsidSect="0068620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E98B3" w14:textId="77777777" w:rsidR="00B00713" w:rsidRDefault="00B00713" w:rsidP="008D52F7">
      <w:r>
        <w:separator/>
      </w:r>
    </w:p>
    <w:p w14:paraId="1904E4B8" w14:textId="77777777" w:rsidR="00B00713" w:rsidRDefault="00B00713" w:rsidP="008D52F7"/>
  </w:endnote>
  <w:endnote w:type="continuationSeparator" w:id="0">
    <w:p w14:paraId="52B95165" w14:textId="77777777" w:rsidR="00B00713" w:rsidRDefault="00B00713" w:rsidP="008D52F7">
      <w:r>
        <w:continuationSeparator/>
      </w:r>
    </w:p>
    <w:p w14:paraId="2A74839B" w14:textId="77777777" w:rsidR="00B00713" w:rsidRDefault="00B00713" w:rsidP="008D5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2AE9" w14:textId="77777777" w:rsidR="005351CE" w:rsidRDefault="005351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99F4" w14:textId="77777777" w:rsidR="005351CE" w:rsidRDefault="005351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1F6F" w14:textId="77777777" w:rsidR="005351CE" w:rsidRDefault="005351C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904480"/>
      <w:docPartObj>
        <w:docPartGallery w:val="Page Numbers (Bottom of Page)"/>
        <w:docPartUnique/>
      </w:docPartObj>
    </w:sdtPr>
    <w:sdtEndPr/>
    <w:sdtContent>
      <w:p w14:paraId="6B8B12EC" w14:textId="77777777" w:rsidR="00B2234D" w:rsidRDefault="00B2234D" w:rsidP="008D52F7">
        <w:pPr>
          <w:pStyle w:val="Pieddepage"/>
        </w:pPr>
        <w:r>
          <w:rPr>
            <w:noProof/>
            <w:lang w:eastAsia="fr-CA"/>
          </w:rPr>
          <mc:AlternateContent>
            <mc:Choice Requires="wps">
              <w:drawing>
                <wp:anchor distT="0" distB="0" distL="114300" distR="114300" simplePos="0" relativeHeight="251661312" behindDoc="0" locked="0" layoutInCell="1" allowOverlap="1" wp14:anchorId="451E4E00" wp14:editId="36A3249A">
                  <wp:simplePos x="0" y="0"/>
                  <wp:positionH relativeFrom="page">
                    <wp:posOffset>6774180</wp:posOffset>
                  </wp:positionH>
                  <wp:positionV relativeFrom="page">
                    <wp:align>bottom</wp:align>
                  </wp:positionV>
                  <wp:extent cx="1000125" cy="940435"/>
                  <wp:effectExtent l="0" t="0" r="9525" b="0"/>
                  <wp:wrapNone/>
                  <wp:docPr id="1"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404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BFF02E" w14:textId="77777777" w:rsidR="00B2234D" w:rsidRPr="00450741" w:rsidRDefault="00B2234D" w:rsidP="008D52F7">
                              <w:r w:rsidRPr="00450741">
                                <w:rPr>
                                  <w:rFonts w:asciiTheme="minorHAnsi" w:eastAsiaTheme="minorEastAsia" w:hAnsiTheme="minorHAnsi" w:cstheme="minorBidi"/>
                                </w:rPr>
                                <w:fldChar w:fldCharType="begin"/>
                              </w:r>
                              <w:r w:rsidRPr="00450741">
                                <w:instrText>PAGE    \* MERGEFORMAT</w:instrText>
                              </w:r>
                              <w:r w:rsidRPr="00450741">
                                <w:rPr>
                                  <w:rFonts w:asciiTheme="minorHAnsi" w:eastAsiaTheme="minorEastAsia" w:hAnsiTheme="minorHAnsi" w:cstheme="minorBidi"/>
                                </w:rPr>
                                <w:fldChar w:fldCharType="separate"/>
                              </w:r>
                              <w:r w:rsidRPr="00284D58">
                                <w:rPr>
                                  <w:rFonts w:asciiTheme="majorHAnsi" w:eastAsiaTheme="majorEastAsia" w:hAnsiTheme="majorHAnsi" w:cstheme="majorBidi"/>
                                  <w:noProof/>
                                  <w:color w:val="FFFFFF" w:themeColor="background1"/>
                                  <w:lang w:val="fr-FR"/>
                                </w:rPr>
                                <w:t>3</w:t>
                              </w:r>
                              <w:r w:rsidRPr="00450741">
                                <w:rPr>
                                  <w:rFonts w:asciiTheme="majorHAnsi" w:eastAsiaTheme="majorEastAsia" w:hAnsiTheme="majorHAnsi"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E4E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30" type="#_x0000_t5" style="position:absolute;margin-left:533.4pt;margin-top:0;width:78.75pt;height:74.0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" adj="21600" fillcolor="#d2eaf1" stroked="f">
                  <v:textbox>
                    <w:txbxContent>
                      <w:p w14:paraId="2BBFF02E" w14:textId="77777777" w:rsidR="00B2234D" w:rsidRPr="00450741" w:rsidRDefault="00B2234D" w:rsidP="008D52F7">
                        <w:r w:rsidRPr="00450741">
                          <w:rPr>
                            <w:rFonts w:asciiTheme="minorHAnsi" w:eastAsiaTheme="minorEastAsia" w:hAnsiTheme="minorHAnsi" w:cstheme="minorBidi"/>
                          </w:rPr>
                          <w:fldChar w:fldCharType="begin"/>
                        </w:r>
                        <w:r w:rsidRPr="00450741">
                          <w:instrText>PAGE    \* MERGEFORMAT</w:instrText>
                        </w:r>
                        <w:r w:rsidRPr="00450741">
                          <w:rPr>
                            <w:rFonts w:asciiTheme="minorHAnsi" w:eastAsiaTheme="minorEastAsia" w:hAnsiTheme="minorHAnsi" w:cstheme="minorBidi"/>
                          </w:rPr>
                          <w:fldChar w:fldCharType="separate"/>
                        </w:r>
                        <w:r w:rsidRPr="00284D58">
                          <w:rPr>
                            <w:rFonts w:asciiTheme="majorHAnsi" w:eastAsiaTheme="majorEastAsia" w:hAnsiTheme="majorHAnsi" w:cstheme="majorBidi"/>
                            <w:noProof/>
                            <w:color w:val="FFFFFF" w:themeColor="background1"/>
                            <w:lang w:val="fr-FR"/>
                          </w:rPr>
                          <w:t>3</w:t>
                        </w:r>
                        <w:r w:rsidRPr="00450741">
                          <w:rPr>
                            <w:rFonts w:asciiTheme="majorHAnsi" w:eastAsiaTheme="majorEastAsia" w:hAnsiTheme="majorHAnsi" w:cstheme="majorBidi"/>
                            <w:color w:val="FFFFFF" w:themeColor="background1"/>
                          </w:rPr>
                          <w:fldChar w:fldCharType="end"/>
                        </w:r>
                      </w:p>
                    </w:txbxContent>
                  </v:textbox>
                  <w10:wrap anchorx="page" anchory="page"/>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136386"/>
      <w:docPartObj>
        <w:docPartGallery w:val="Page Numbers (Bottom of Page)"/>
        <w:docPartUnique/>
      </w:docPartObj>
    </w:sdtPr>
    <w:sdtEndPr/>
    <w:sdtContent>
      <w:p w14:paraId="33D23686" w14:textId="77777777" w:rsidR="00B2234D" w:rsidRPr="008D52F7" w:rsidRDefault="00B2234D" w:rsidP="008D52F7">
        <w:pPr>
          <w:pStyle w:val="Pieddepage"/>
        </w:pPr>
        <w:r w:rsidRPr="008D52F7">
          <w:fldChar w:fldCharType="begin"/>
        </w:r>
        <w:r w:rsidRPr="008D52F7">
          <w:instrText>PAGE   \* MERGEFORMAT</w:instrText>
        </w:r>
        <w:r w:rsidRPr="008D52F7">
          <w:fldChar w:fldCharType="separate"/>
        </w:r>
        <w:r w:rsidR="00E84200" w:rsidRPr="008D52F7">
          <w:rPr>
            <w:noProof/>
            <w:lang w:val="fr-FR"/>
          </w:rPr>
          <w:t>1</w:t>
        </w:r>
        <w:r w:rsidRPr="008D52F7">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B675" w14:textId="77777777" w:rsidR="00B2234D" w:rsidRDefault="00B2234D" w:rsidP="008D52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41DD0" w14:textId="77777777" w:rsidR="00B00713" w:rsidRDefault="00B00713" w:rsidP="008D52F7">
      <w:r>
        <w:separator/>
      </w:r>
    </w:p>
    <w:p w14:paraId="18285D2D" w14:textId="77777777" w:rsidR="00B00713" w:rsidRDefault="00B00713" w:rsidP="008D52F7"/>
  </w:footnote>
  <w:footnote w:type="continuationSeparator" w:id="0">
    <w:p w14:paraId="7DF1A493" w14:textId="77777777" w:rsidR="00B00713" w:rsidRDefault="00B00713" w:rsidP="008D52F7">
      <w:r>
        <w:continuationSeparator/>
      </w:r>
    </w:p>
    <w:p w14:paraId="3A43A665" w14:textId="77777777" w:rsidR="00B00713" w:rsidRDefault="00B00713" w:rsidP="008D5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D58F" w14:textId="77777777" w:rsidR="005351CE" w:rsidRDefault="005351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0773" w14:textId="77777777" w:rsidR="005351CE" w:rsidRDefault="005351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1600" w14:textId="77777777" w:rsidR="005351CE" w:rsidRDefault="005351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0141"/>
    <w:multiLevelType w:val="multilevel"/>
    <w:tmpl w:val="93DCE54E"/>
    <w:lvl w:ilvl="0">
      <w:start w:val="1"/>
      <w:numFmt w:val="bullet"/>
      <w:pStyle w:val="Pucesniveau3"/>
      <w:lvlText w:val="o"/>
      <w:lvlJc w:val="left"/>
      <w:pPr>
        <w:tabs>
          <w:tab w:val="num" w:pos="709"/>
        </w:tabs>
        <w:ind w:left="1418" w:hanging="709"/>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847E8B"/>
    <w:multiLevelType w:val="hybridMultilevel"/>
    <w:tmpl w:val="E40AF2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6727BB3"/>
    <w:multiLevelType w:val="multilevel"/>
    <w:tmpl w:val="BD921BDE"/>
    <w:lvl w:ilvl="0">
      <w:start w:val="1"/>
      <w:numFmt w:val="decimal"/>
      <w:pStyle w:val="Titreniveau1"/>
      <w:lvlText w:val="%1."/>
      <w:lvlJc w:val="left"/>
      <w:pPr>
        <w:tabs>
          <w:tab w:val="num" w:pos="284"/>
        </w:tabs>
        <w:ind w:left="0" w:firstLine="0"/>
      </w:pPr>
      <w:rPr>
        <w:rFonts w:hint="default"/>
      </w:rPr>
    </w:lvl>
    <w:lvl w:ilvl="1">
      <w:start w:val="1"/>
      <w:numFmt w:val="decimal"/>
      <w:pStyle w:val="Titreniveau2"/>
      <w:lvlText w:val="%1.%2."/>
      <w:lvlJc w:val="left"/>
      <w:pPr>
        <w:tabs>
          <w:tab w:val="num" w:pos="567"/>
        </w:tabs>
        <w:ind w:left="567" w:hanging="283"/>
      </w:pPr>
      <w:rPr>
        <w:rFonts w:hint="default"/>
      </w:rPr>
    </w:lvl>
    <w:lvl w:ilvl="2">
      <w:start w:val="1"/>
      <w:numFmt w:val="decimal"/>
      <w:pStyle w:val="Titreniveau3"/>
      <w:lvlText w:val="%1.%2.%3."/>
      <w:lvlJc w:val="left"/>
      <w:pPr>
        <w:tabs>
          <w:tab w:val="num" w:pos="851"/>
        </w:tabs>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F264BF"/>
    <w:multiLevelType w:val="hybridMultilevel"/>
    <w:tmpl w:val="78225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14F3C67"/>
    <w:multiLevelType w:val="multilevel"/>
    <w:tmpl w:val="271A8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45513F"/>
    <w:multiLevelType w:val="hybridMultilevel"/>
    <w:tmpl w:val="95FC86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AFA6A5B"/>
    <w:multiLevelType w:val="multilevel"/>
    <w:tmpl w:val="125C9658"/>
    <w:lvl w:ilvl="0">
      <w:start w:val="1"/>
      <w:numFmt w:val="bullet"/>
      <w:pStyle w:val="Puces"/>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4"/>
  </w:num>
  <w:num w:numId="6">
    <w:abstractNumId w:val="4"/>
  </w:num>
  <w:num w:numId="7">
    <w:abstractNumId w:val="2"/>
  </w:num>
  <w:num w:numId="8">
    <w:abstractNumId w:val="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2E"/>
    <w:rsid w:val="000455BE"/>
    <w:rsid w:val="00071F68"/>
    <w:rsid w:val="000740CB"/>
    <w:rsid w:val="000F0A5E"/>
    <w:rsid w:val="001213A2"/>
    <w:rsid w:val="001D0EFA"/>
    <w:rsid w:val="00244E44"/>
    <w:rsid w:val="00250187"/>
    <w:rsid w:val="00284D58"/>
    <w:rsid w:val="00305F2F"/>
    <w:rsid w:val="003154D9"/>
    <w:rsid w:val="003754B7"/>
    <w:rsid w:val="00386060"/>
    <w:rsid w:val="003F3251"/>
    <w:rsid w:val="004047D0"/>
    <w:rsid w:val="00434D62"/>
    <w:rsid w:val="00437FB4"/>
    <w:rsid w:val="00441A68"/>
    <w:rsid w:val="00450741"/>
    <w:rsid w:val="00534623"/>
    <w:rsid w:val="005351CE"/>
    <w:rsid w:val="00587E27"/>
    <w:rsid w:val="005F6B17"/>
    <w:rsid w:val="00613BF1"/>
    <w:rsid w:val="00622B1D"/>
    <w:rsid w:val="00645C29"/>
    <w:rsid w:val="00686201"/>
    <w:rsid w:val="006A762E"/>
    <w:rsid w:val="006E5CEB"/>
    <w:rsid w:val="006F23DF"/>
    <w:rsid w:val="006F3379"/>
    <w:rsid w:val="00732CC0"/>
    <w:rsid w:val="00762715"/>
    <w:rsid w:val="007A0B4C"/>
    <w:rsid w:val="007C0FFE"/>
    <w:rsid w:val="007F0BDB"/>
    <w:rsid w:val="008002C3"/>
    <w:rsid w:val="00814ABF"/>
    <w:rsid w:val="00816A66"/>
    <w:rsid w:val="00844415"/>
    <w:rsid w:val="00874EF7"/>
    <w:rsid w:val="008834BD"/>
    <w:rsid w:val="00893288"/>
    <w:rsid w:val="008943A1"/>
    <w:rsid w:val="00897BD0"/>
    <w:rsid w:val="008C1D66"/>
    <w:rsid w:val="008D52F7"/>
    <w:rsid w:val="00915A17"/>
    <w:rsid w:val="00992B1C"/>
    <w:rsid w:val="00A42651"/>
    <w:rsid w:val="00A50A98"/>
    <w:rsid w:val="00B00713"/>
    <w:rsid w:val="00B02E2E"/>
    <w:rsid w:val="00B05A0E"/>
    <w:rsid w:val="00B2234D"/>
    <w:rsid w:val="00B323A0"/>
    <w:rsid w:val="00BA6E23"/>
    <w:rsid w:val="00C15F4E"/>
    <w:rsid w:val="00C34F8B"/>
    <w:rsid w:val="00C425FF"/>
    <w:rsid w:val="00C43C43"/>
    <w:rsid w:val="00C67C19"/>
    <w:rsid w:val="00C83AE4"/>
    <w:rsid w:val="00CA433B"/>
    <w:rsid w:val="00CB55EA"/>
    <w:rsid w:val="00CD2FEC"/>
    <w:rsid w:val="00D03989"/>
    <w:rsid w:val="00D2029E"/>
    <w:rsid w:val="00D565DF"/>
    <w:rsid w:val="00D828C9"/>
    <w:rsid w:val="00DE065B"/>
    <w:rsid w:val="00E0659E"/>
    <w:rsid w:val="00E46F50"/>
    <w:rsid w:val="00E63D23"/>
    <w:rsid w:val="00E8138E"/>
    <w:rsid w:val="00E84200"/>
    <w:rsid w:val="00E97B4B"/>
    <w:rsid w:val="00EA107E"/>
    <w:rsid w:val="00EE6FDC"/>
    <w:rsid w:val="00F36DE2"/>
    <w:rsid w:val="00FE012E"/>
    <w:rsid w:val="00FF68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AEE5"/>
  <w15:docId w15:val="{0B5F68CA-8B6B-4F97-89DE-7A5FF63F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Times New Roman" w:hAnsi="Lucida Sans" w:cs="Times New Roman"/>
        <w:sz w:val="16"/>
        <w:szCs w:val="16"/>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F7"/>
    <w:pPr>
      <w:spacing w:after="0"/>
    </w:pPr>
    <w:rPr>
      <w:rFonts w:ascii="Calibri" w:hAnsi="Calibri" w:cs="Calibri"/>
      <w:sz w:val="24"/>
      <w:szCs w:val="24"/>
    </w:rPr>
  </w:style>
  <w:style w:type="paragraph" w:styleId="Titre1">
    <w:name w:val="heading 1"/>
    <w:basedOn w:val="Normal"/>
    <w:next w:val="Normal"/>
    <w:link w:val="Titre1Car"/>
    <w:uiPriority w:val="9"/>
    <w:qFormat/>
    <w:rsid w:val="00BA6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A6E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A6E2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niveau1">
    <w:name w:val="Paragraphe niveau 1"/>
    <w:autoRedefine/>
    <w:qFormat/>
    <w:rsid w:val="00E97B4B"/>
    <w:pPr>
      <w:spacing w:before="120" w:after="120" w:line="240" w:lineRule="auto"/>
    </w:pPr>
    <w:rPr>
      <w:rFonts w:ascii="Calibri" w:hAnsi="Calibri"/>
      <w:sz w:val="24"/>
      <w:szCs w:val="24"/>
      <w:lang w:eastAsia="fr-CA"/>
    </w:rPr>
  </w:style>
  <w:style w:type="paragraph" w:customStyle="1" w:styleId="Puces">
    <w:name w:val="Puces"/>
    <w:basedOn w:val="Normal"/>
    <w:qFormat/>
    <w:rsid w:val="006E5CEB"/>
    <w:pPr>
      <w:numPr>
        <w:numId w:val="3"/>
      </w:numPr>
      <w:spacing w:after="240" w:line="240" w:lineRule="auto"/>
    </w:pPr>
    <w:rPr>
      <w:rFonts w:ascii="Times New Roman" w:hAnsi="Times New Roman"/>
      <w:lang w:eastAsia="fr-CA"/>
    </w:rPr>
  </w:style>
  <w:style w:type="paragraph" w:customStyle="1" w:styleId="Titreniveau1">
    <w:name w:val="Titre niveau 1"/>
    <w:next w:val="Paragrapheniveau1"/>
    <w:autoRedefine/>
    <w:qFormat/>
    <w:rsid w:val="00B05A0E"/>
    <w:pPr>
      <w:numPr>
        <w:numId w:val="7"/>
      </w:numPr>
      <w:spacing w:before="360" w:after="360" w:line="240" w:lineRule="auto"/>
      <w:jc w:val="center"/>
      <w:outlineLvl w:val="0"/>
    </w:pPr>
    <w:rPr>
      <w:rFonts w:ascii="Calibri" w:hAnsi="Calibri"/>
      <w:b/>
      <w:caps/>
      <w:sz w:val="24"/>
      <w:szCs w:val="24"/>
      <w:lang w:eastAsia="fr-CA"/>
    </w:rPr>
  </w:style>
  <w:style w:type="paragraph" w:customStyle="1" w:styleId="Titreniveau2">
    <w:name w:val="Titre niveau 2"/>
    <w:next w:val="Paragrapheniveau2et3"/>
    <w:qFormat/>
    <w:rsid w:val="005351CE"/>
    <w:pPr>
      <w:keepNext/>
      <w:numPr>
        <w:ilvl w:val="1"/>
        <w:numId w:val="7"/>
      </w:numPr>
      <w:spacing w:before="120" w:after="240" w:line="240" w:lineRule="auto"/>
      <w:ind w:hanging="567"/>
      <w:outlineLvl w:val="1"/>
    </w:pPr>
    <w:rPr>
      <w:rFonts w:ascii="Calibri" w:hAnsi="Calibri"/>
      <w:b/>
      <w:noProof/>
      <w:sz w:val="24"/>
      <w:szCs w:val="24"/>
      <w:lang w:eastAsia="fr-CA"/>
    </w:rPr>
  </w:style>
  <w:style w:type="paragraph" w:customStyle="1" w:styleId="Titreniveau3">
    <w:name w:val="Titre niveau 3"/>
    <w:autoRedefine/>
    <w:qFormat/>
    <w:rsid w:val="008D52F7"/>
    <w:pPr>
      <w:keepNext/>
      <w:numPr>
        <w:ilvl w:val="2"/>
        <w:numId w:val="7"/>
      </w:numPr>
      <w:spacing w:before="120" w:after="120" w:line="240" w:lineRule="auto"/>
      <w:ind w:left="1304" w:hanging="737"/>
      <w:outlineLvl w:val="2"/>
    </w:pPr>
    <w:rPr>
      <w:rFonts w:ascii="Calibri" w:hAnsi="Calibri"/>
      <w:i/>
      <w:sz w:val="24"/>
      <w:szCs w:val="24"/>
      <w:lang w:eastAsia="fr-CA"/>
    </w:rPr>
  </w:style>
  <w:style w:type="paragraph" w:customStyle="1" w:styleId="TDM1">
    <w:name w:val="TDM1"/>
    <w:autoRedefine/>
    <w:qFormat/>
    <w:rsid w:val="00B05A0E"/>
    <w:pPr>
      <w:tabs>
        <w:tab w:val="left" w:pos="567"/>
        <w:tab w:val="right" w:leader="dot" w:pos="9356"/>
      </w:tabs>
      <w:spacing w:after="120" w:line="240" w:lineRule="auto"/>
      <w:ind w:left="567" w:hanging="567"/>
    </w:pPr>
    <w:rPr>
      <w:rFonts w:ascii="Calibri" w:hAnsi="Calibri"/>
      <w:b/>
      <w:noProof/>
      <w:sz w:val="24"/>
      <w:szCs w:val="20"/>
      <w:lang w:eastAsia="fr-FR"/>
    </w:rPr>
  </w:style>
  <w:style w:type="paragraph" w:customStyle="1" w:styleId="TDM2">
    <w:name w:val="TDM2"/>
    <w:qFormat/>
    <w:rsid w:val="00B05A0E"/>
    <w:pPr>
      <w:tabs>
        <w:tab w:val="left" w:pos="1134"/>
        <w:tab w:val="right" w:leader="dot" w:pos="9356"/>
      </w:tabs>
      <w:spacing w:after="120" w:line="240" w:lineRule="auto"/>
      <w:ind w:left="1134" w:hanging="567"/>
    </w:pPr>
    <w:rPr>
      <w:rFonts w:ascii="Calibri" w:hAnsi="Calibri"/>
      <w:noProof/>
      <w:sz w:val="24"/>
      <w:szCs w:val="20"/>
      <w:lang w:eastAsia="fr-FR"/>
    </w:rPr>
  </w:style>
  <w:style w:type="paragraph" w:customStyle="1" w:styleId="TDM3">
    <w:name w:val="TDM3"/>
    <w:qFormat/>
    <w:rsid w:val="00B05A0E"/>
    <w:pPr>
      <w:tabs>
        <w:tab w:val="left" w:pos="1985"/>
        <w:tab w:val="right" w:leader="dot" w:pos="9356"/>
      </w:tabs>
      <w:spacing w:after="240" w:line="240" w:lineRule="auto"/>
      <w:ind w:left="1985" w:hanging="851"/>
    </w:pPr>
    <w:rPr>
      <w:rFonts w:ascii="Calibri" w:hAnsi="Calibri"/>
      <w:i/>
      <w:noProof/>
      <w:sz w:val="24"/>
      <w:szCs w:val="20"/>
    </w:rPr>
  </w:style>
  <w:style w:type="paragraph" w:styleId="Paragraphedeliste">
    <w:name w:val="List Paragraph"/>
    <w:basedOn w:val="Normal"/>
    <w:uiPriority w:val="34"/>
    <w:qFormat/>
    <w:rsid w:val="001213A2"/>
    <w:pPr>
      <w:ind w:left="720"/>
      <w:contextualSpacing/>
    </w:pPr>
  </w:style>
  <w:style w:type="paragraph" w:customStyle="1" w:styleId="Paragrapheniveau2et3">
    <w:name w:val="Paragraphe niveau 2 et 3"/>
    <w:basedOn w:val="Paragrapheniveau1"/>
    <w:autoRedefine/>
    <w:qFormat/>
    <w:rsid w:val="00434D62"/>
    <w:pPr>
      <w:ind w:left="567"/>
    </w:pPr>
  </w:style>
  <w:style w:type="paragraph" w:customStyle="1" w:styleId="Titresansnumro">
    <w:name w:val="Titre sans numéro"/>
    <w:basedOn w:val="Titreniveau1"/>
    <w:autoRedefine/>
    <w:rsid w:val="00284D58"/>
    <w:pPr>
      <w:numPr>
        <w:numId w:val="0"/>
      </w:numPr>
    </w:pPr>
    <w:rPr>
      <w:rFonts w:eastAsiaTheme="minorHAnsi"/>
      <w:noProof/>
    </w:rPr>
  </w:style>
  <w:style w:type="character" w:customStyle="1" w:styleId="Titre1Car">
    <w:name w:val="Titre 1 Car"/>
    <w:basedOn w:val="Policepardfaut"/>
    <w:link w:val="Titre1"/>
    <w:uiPriority w:val="9"/>
    <w:rsid w:val="00BA6E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A6E2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A6E23"/>
    <w:rPr>
      <w:rFonts w:asciiTheme="majorHAnsi" w:eastAsiaTheme="majorEastAsia" w:hAnsiTheme="majorHAnsi" w:cstheme="majorBidi"/>
      <w:b/>
      <w:bCs/>
      <w:color w:val="4F81BD" w:themeColor="accent1"/>
    </w:rPr>
  </w:style>
  <w:style w:type="paragraph" w:styleId="TM1">
    <w:name w:val="toc 1"/>
    <w:basedOn w:val="TDM1"/>
    <w:next w:val="Normal"/>
    <w:autoRedefine/>
    <w:uiPriority w:val="39"/>
    <w:unhideWhenUsed/>
    <w:rsid w:val="004047D0"/>
    <w:pPr>
      <w:spacing w:before="120"/>
      <w:ind w:left="562" w:hanging="562"/>
    </w:pPr>
    <w:rPr>
      <w:caps/>
      <w:sz w:val="22"/>
    </w:rPr>
  </w:style>
  <w:style w:type="paragraph" w:styleId="TM2">
    <w:name w:val="toc 2"/>
    <w:basedOn w:val="TDM2"/>
    <w:next w:val="Normal"/>
    <w:autoRedefine/>
    <w:uiPriority w:val="39"/>
    <w:unhideWhenUsed/>
    <w:rsid w:val="004047D0"/>
    <w:pPr>
      <w:spacing w:after="60"/>
      <w:ind w:left="1124" w:hanging="562"/>
    </w:pPr>
    <w:rPr>
      <w:sz w:val="22"/>
    </w:rPr>
  </w:style>
  <w:style w:type="paragraph" w:styleId="TM3">
    <w:name w:val="toc 3"/>
    <w:basedOn w:val="TDM3"/>
    <w:next w:val="Normal"/>
    <w:autoRedefine/>
    <w:uiPriority w:val="39"/>
    <w:unhideWhenUsed/>
    <w:rsid w:val="004047D0"/>
    <w:pPr>
      <w:spacing w:after="60"/>
      <w:ind w:left="1988" w:hanging="850"/>
    </w:pPr>
    <w:rPr>
      <w:rFonts w:eastAsiaTheme="minorHAnsi"/>
      <w:sz w:val="22"/>
    </w:rPr>
  </w:style>
  <w:style w:type="character" w:styleId="Lienhypertexte">
    <w:name w:val="Hyperlink"/>
    <w:basedOn w:val="Policepardfaut"/>
    <w:uiPriority w:val="99"/>
    <w:unhideWhenUsed/>
    <w:rsid w:val="00BA6E23"/>
    <w:rPr>
      <w:color w:val="0000FF" w:themeColor="hyperlink"/>
      <w:u w:val="single"/>
    </w:rPr>
  </w:style>
  <w:style w:type="paragraph" w:customStyle="1" w:styleId="Paragrapheniveau2avecnumro">
    <w:name w:val="Paragraphe niveau 2 avec numéro"/>
    <w:basedOn w:val="Titreniveau2"/>
    <w:autoRedefine/>
    <w:qFormat/>
    <w:rsid w:val="00C43C43"/>
    <w:rPr>
      <w:b w:val="0"/>
    </w:rPr>
  </w:style>
  <w:style w:type="paragraph" w:customStyle="1" w:styleId="Paragrapheniveau3avecnumro">
    <w:name w:val="Paragraphe niveau 3 avec numéro"/>
    <w:basedOn w:val="Titreniveau3"/>
    <w:autoRedefine/>
    <w:qFormat/>
    <w:rsid w:val="008D52F7"/>
    <w:rPr>
      <w:i w:val="0"/>
    </w:rPr>
  </w:style>
  <w:style w:type="paragraph" w:styleId="En-tte">
    <w:name w:val="header"/>
    <w:basedOn w:val="Normal"/>
    <w:link w:val="En-tteCar"/>
    <w:uiPriority w:val="99"/>
    <w:unhideWhenUsed/>
    <w:rsid w:val="00450741"/>
    <w:pPr>
      <w:tabs>
        <w:tab w:val="center" w:pos="4320"/>
        <w:tab w:val="right" w:pos="8640"/>
      </w:tabs>
      <w:spacing w:line="240" w:lineRule="auto"/>
    </w:pPr>
  </w:style>
  <w:style w:type="character" w:customStyle="1" w:styleId="En-tteCar">
    <w:name w:val="En-tête Car"/>
    <w:basedOn w:val="Policepardfaut"/>
    <w:link w:val="En-tte"/>
    <w:uiPriority w:val="99"/>
    <w:rsid w:val="00450741"/>
  </w:style>
  <w:style w:type="paragraph" w:styleId="Pieddepage">
    <w:name w:val="footer"/>
    <w:basedOn w:val="Normal"/>
    <w:link w:val="PieddepageCar"/>
    <w:uiPriority w:val="99"/>
    <w:unhideWhenUsed/>
    <w:rsid w:val="00E97B4B"/>
    <w:pPr>
      <w:tabs>
        <w:tab w:val="center" w:pos="4320"/>
        <w:tab w:val="right" w:pos="8640"/>
      </w:tabs>
      <w:spacing w:line="240" w:lineRule="auto"/>
    </w:pPr>
    <w:rPr>
      <w:sz w:val="20"/>
    </w:rPr>
  </w:style>
  <w:style w:type="character" w:customStyle="1" w:styleId="PieddepageCar">
    <w:name w:val="Pied de page Car"/>
    <w:basedOn w:val="Policepardfaut"/>
    <w:link w:val="Pieddepage"/>
    <w:uiPriority w:val="99"/>
    <w:rsid w:val="00E97B4B"/>
    <w:rPr>
      <w:rFonts w:ascii="Calibri" w:hAnsi="Calibri" w:cs="Calibri"/>
      <w:sz w:val="20"/>
      <w:szCs w:val="24"/>
    </w:rPr>
  </w:style>
  <w:style w:type="paragraph" w:customStyle="1" w:styleId="Pucesniveau3">
    <w:name w:val="Puces niveau 3"/>
    <w:basedOn w:val="Puces"/>
    <w:qFormat/>
    <w:rsid w:val="005351CE"/>
    <w:pPr>
      <w:numPr>
        <w:numId w:val="8"/>
      </w:numPr>
      <w:tabs>
        <w:tab w:val="clear" w:pos="709"/>
        <w:tab w:val="num" w:pos="1800"/>
      </w:tabs>
      <w:spacing w:after="120"/>
      <w:ind w:left="1800" w:hanging="450"/>
    </w:pPr>
    <w:rPr>
      <w:rFonts w:ascii="Calibri" w:hAnsi="Calibri"/>
    </w:rPr>
  </w:style>
  <w:style w:type="paragraph" w:customStyle="1" w:styleId="Titreniveau2NOTOC">
    <w:name w:val="Titre niveau 2 NOTOC"/>
    <w:basedOn w:val="Titreniveau2"/>
    <w:qFormat/>
    <w:rsid w:val="00B05A0E"/>
    <w:pPr>
      <w:numPr>
        <w:ilvl w:val="0"/>
        <w:numId w:val="0"/>
      </w:numPr>
      <w:spacing w:after="120"/>
    </w:pPr>
    <w:rPr>
      <w:caps/>
    </w:rPr>
  </w:style>
  <w:style w:type="paragraph" w:customStyle="1" w:styleId="Consignes">
    <w:name w:val="Consignes"/>
    <w:basedOn w:val="Normal"/>
    <w:qFormat/>
    <w:rsid w:val="00B05A0E"/>
    <w:pPr>
      <w:pBdr>
        <w:top w:val="single" w:sz="4" w:space="1" w:color="auto"/>
        <w:left w:val="single" w:sz="4" w:space="4" w:color="auto"/>
        <w:bottom w:val="single" w:sz="4" w:space="1" w:color="auto"/>
        <w:right w:val="single" w:sz="4" w:space="4" w:color="auto"/>
      </w:pBdr>
    </w:pPr>
    <w:rPr>
      <w:color w:val="FF0000"/>
    </w:rPr>
  </w:style>
  <w:style w:type="paragraph" w:customStyle="1" w:styleId="TitrePagetitre">
    <w:name w:val="Titre Page titre"/>
    <w:basedOn w:val="Normal"/>
    <w:qFormat/>
    <w:rsid w:val="00B05A0E"/>
    <w:pPr>
      <w:jc w:val="center"/>
    </w:pPr>
  </w:style>
  <w:style w:type="paragraph" w:customStyle="1" w:styleId="TitrePagetitregras">
    <w:name w:val="Titre Page titre gras"/>
    <w:basedOn w:val="TitrePagetitre"/>
    <w:qFormat/>
    <w:rsid w:val="00D565DF"/>
    <w:pPr>
      <w:spacing w:before="36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aine\CARTV\Partage%20-%20Documents\300%20-%20ARTV\385%20-%20Op&#233;rationnel\MisePlace_ManuelARTV\Mod&#232;le_cahier%20des%20charg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175B6B4958C44BBB15B168BA299A2D" ma:contentTypeVersion="12" ma:contentTypeDescription="Crée un document." ma:contentTypeScope="" ma:versionID="04106901e38d510e62196ce21bfed74b">
  <xsd:schema xmlns:xsd="http://www.w3.org/2001/XMLSchema" xmlns:xs="http://www.w3.org/2001/XMLSchema" xmlns:p="http://schemas.microsoft.com/office/2006/metadata/properties" xmlns:ns2="17ca7dd8-ba5c-471d-b78b-90c77db4c8a9" xmlns:ns3="b25bde86-6344-45b2-9c28-4cc59756f568" targetNamespace="http://schemas.microsoft.com/office/2006/metadata/properties" ma:root="true" ma:fieldsID="57bcedb0aaf70008214766478cca104a" ns2:_="" ns3:_="">
    <xsd:import namespace="17ca7dd8-ba5c-471d-b78b-90c77db4c8a9"/>
    <xsd:import namespace="b25bde86-6344-45b2-9c28-4cc59756f5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7dd8-ba5c-471d-b78b-90c77db4c8a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bde86-6344-45b2-9c28-4cc59756f5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5104C-EAF1-43CA-865C-A79CBF7C8DD9}">
  <ds:schemaRefs>
    <ds:schemaRef ds:uri="http://schemas.openxmlformats.org/officeDocument/2006/bibliography"/>
  </ds:schemaRefs>
</ds:datastoreItem>
</file>

<file path=customXml/itemProps2.xml><?xml version="1.0" encoding="utf-8"?>
<ds:datastoreItem xmlns:ds="http://schemas.openxmlformats.org/officeDocument/2006/customXml" ds:itemID="{CDCC1569-BA16-43ED-BD70-2735576F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7dd8-ba5c-471d-b78b-90c77db4c8a9"/>
    <ds:schemaRef ds:uri="b25bde86-6344-45b2-9c28-4cc59756f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0177D-CCA3-4FE5-9413-A4A2405A3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80B710-18DB-4FC1-BCCD-245C7D0AB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Modèle_cahier des charges.dotx</Template>
  <TotalTime>68</TotalTime>
  <Pages>8</Pages>
  <Words>674</Words>
  <Characters>3708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Boucher</cp:lastModifiedBy>
  <cp:revision>27</cp:revision>
  <cp:lastPrinted>2021-01-27T14:44:00Z</cp:lastPrinted>
  <dcterms:created xsi:type="dcterms:W3CDTF">2021-01-21T14:35:00Z</dcterms:created>
  <dcterms:modified xsi:type="dcterms:W3CDTF">2021-04-09T13:11:00Z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0x0101005C175B6B4958C44BBB15B168BA299A2D</vt:lpwstr>
  </property>
</Properties>
</file>